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一、编制依据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kern w:val="0"/>
          <w:sz w:val="28"/>
          <w:szCs w:val="28"/>
          <w:lang w:eastAsia="zh-CN"/>
        </w:rPr>
        <w:t>安徽省城乡规划建设大厦工程</w:t>
      </w:r>
      <w:r>
        <w:rPr>
          <w:rFonts w:hint="eastAsia" w:asciiTheme="minorEastAsia" w:hAnsiTheme="minorEastAsia" w:eastAsiaTheme="minorEastAsia" w:cstheme="minorEastAsia"/>
          <w:b w:val="0"/>
          <w:i w:val="0"/>
          <w:caps w:val="0"/>
          <w:color w:val="000000"/>
          <w:spacing w:val="0"/>
          <w:sz w:val="28"/>
          <w:szCs w:val="28"/>
        </w:rPr>
        <w:t>施工图纸。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（1）《工程测量规范》（GB50026-</w:t>
      </w:r>
      <w:r>
        <w:rPr>
          <w:rFonts w:hint="eastAsia" w:asciiTheme="minorEastAsia" w:hAnsiTheme="minorEastAsia" w:eastAsiaTheme="minorEastAsia" w:cstheme="minorEastAsia"/>
          <w:b w:val="0"/>
          <w:i w:val="0"/>
          <w:caps w:val="0"/>
          <w:color w:val="000000"/>
          <w:spacing w:val="0"/>
          <w:sz w:val="28"/>
          <w:szCs w:val="28"/>
          <w:lang w:val="en-US" w:eastAsia="zh-CN"/>
        </w:rPr>
        <w:t>2007</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（2）《建筑工程施工质量验收统一标准》（GB 50300—20</w:t>
      </w:r>
      <w:r>
        <w:rPr>
          <w:rFonts w:hint="eastAsia" w:asciiTheme="minorEastAsia" w:hAnsiTheme="minorEastAsia" w:eastAsiaTheme="minorEastAsia" w:cstheme="minorEastAsia"/>
          <w:b w:val="0"/>
          <w:i w:val="0"/>
          <w:caps w:val="0"/>
          <w:color w:val="000000"/>
          <w:spacing w:val="0"/>
          <w:sz w:val="28"/>
          <w:szCs w:val="28"/>
          <w:lang w:val="en-US" w:eastAsia="zh-CN"/>
        </w:rPr>
        <w:t>13</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（3）《钢筋混凝土结构设计规范》（GB50010-20</w:t>
      </w:r>
      <w:r>
        <w:rPr>
          <w:rFonts w:hint="eastAsia" w:asciiTheme="minorEastAsia" w:hAnsiTheme="minorEastAsia" w:eastAsiaTheme="minorEastAsia" w:cstheme="minorEastAsia"/>
          <w:b w:val="0"/>
          <w:i w:val="0"/>
          <w:caps w:val="0"/>
          <w:color w:val="000000"/>
          <w:spacing w:val="0"/>
          <w:sz w:val="28"/>
          <w:szCs w:val="28"/>
          <w:lang w:val="en-US" w:eastAsia="zh-CN"/>
        </w:rPr>
        <w:t>10</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（4）《混凝土结构工程施工质量验收规范》（GB50204-2002）</w:t>
      </w:r>
      <w:r>
        <w:rPr>
          <w:rFonts w:hint="eastAsia" w:asciiTheme="minorEastAsia" w:hAnsiTheme="minorEastAsia" w:eastAsiaTheme="minorEastAsia" w:cstheme="minorEastAsia"/>
          <w:b w:val="0"/>
          <w:i w:val="0"/>
          <w:caps w:val="0"/>
          <w:color w:val="000000"/>
          <w:spacing w:val="0"/>
          <w:sz w:val="28"/>
          <w:szCs w:val="28"/>
          <w:lang w:val="en-US" w:eastAsia="zh-CN"/>
        </w:rPr>
        <w:t>(2011版）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（5）《建筑工程质量评定标准》（GBJ302-88）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（6）《屋面工程质量验收规范》（GB50207-20</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（7）《建筑装饰装修工程质量验收规范》（GB 50210--2001）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w:t>
      </w:r>
      <w:r>
        <w:rPr>
          <w:rFonts w:hint="eastAsia" w:asciiTheme="minorEastAsia" w:hAnsiTheme="minorEastAsia" w:eastAsiaTheme="minorEastAsia" w:cstheme="minorEastAsia"/>
          <w:b w:val="0"/>
          <w:i w:val="0"/>
          <w:caps w:val="0"/>
          <w:color w:val="000000"/>
          <w:spacing w:val="0"/>
          <w:sz w:val="28"/>
          <w:szCs w:val="28"/>
          <w:lang w:val="en-US" w:eastAsia="zh-CN"/>
        </w:rPr>
        <w:t>8)</w:t>
      </w:r>
      <w:r>
        <w:rPr>
          <w:rFonts w:hint="eastAsia" w:asciiTheme="minorEastAsia" w:hAnsiTheme="minorEastAsia" w:eastAsiaTheme="minorEastAsia" w:cstheme="minorEastAsia"/>
          <w:b w:val="0"/>
          <w:i w:val="0"/>
          <w:caps w:val="0"/>
          <w:color w:val="000000"/>
          <w:spacing w:val="0"/>
          <w:sz w:val="28"/>
          <w:szCs w:val="28"/>
        </w:rPr>
        <w:t>《建筑地面工程施工质量验收规范》（GB 50209—20</w:t>
      </w:r>
      <w:r>
        <w:rPr>
          <w:rFonts w:hint="eastAsia" w:asciiTheme="minorEastAsia" w:hAnsiTheme="minorEastAsia" w:eastAsiaTheme="minorEastAsia" w:cstheme="minorEastAsia"/>
          <w:b w:val="0"/>
          <w:i w:val="0"/>
          <w:caps w:val="0"/>
          <w:color w:val="000000"/>
          <w:spacing w:val="0"/>
          <w:sz w:val="28"/>
          <w:szCs w:val="28"/>
          <w:lang w:val="en-US" w:eastAsia="zh-CN"/>
        </w:rPr>
        <w:t>10</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（10）《中华人民共和国安全生产法》、《中华人民共和国建筑法》、《建设工程安全生产管理条例》、《安全生产许可证条例》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二、工程概况</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安徽省城乡规划建设大厦</w:t>
      </w:r>
      <w:r>
        <w:rPr>
          <w:rFonts w:hint="eastAsia" w:asciiTheme="minorEastAsia" w:hAnsiTheme="minorEastAsia" w:eastAsiaTheme="minorEastAsia" w:cstheme="minorEastAsia"/>
          <w:kern w:val="0"/>
          <w:sz w:val="28"/>
          <w:szCs w:val="28"/>
        </w:rPr>
        <w:t>工程工程位于</w:t>
      </w:r>
      <w:r>
        <w:rPr>
          <w:rFonts w:hint="eastAsia" w:asciiTheme="minorEastAsia" w:hAnsiTheme="minorEastAsia" w:eastAsiaTheme="minorEastAsia" w:cstheme="minorEastAsia"/>
          <w:kern w:val="0"/>
          <w:sz w:val="28"/>
          <w:szCs w:val="28"/>
          <w:lang w:eastAsia="zh-CN"/>
        </w:rPr>
        <w:t>合肥市紫云</w:t>
      </w:r>
      <w:r>
        <w:rPr>
          <w:rFonts w:hint="eastAsia" w:asciiTheme="minorEastAsia" w:hAnsiTheme="minorEastAsia" w:eastAsiaTheme="minorEastAsia" w:cstheme="minorEastAsia"/>
          <w:kern w:val="0"/>
          <w:sz w:val="28"/>
          <w:szCs w:val="28"/>
        </w:rPr>
        <w:t>路</w:t>
      </w:r>
      <w:r>
        <w:rPr>
          <w:rFonts w:hint="eastAsia" w:asciiTheme="minorEastAsia" w:hAnsiTheme="minorEastAsia" w:eastAsiaTheme="minorEastAsia" w:cstheme="minorEastAsia"/>
          <w:kern w:val="0"/>
          <w:sz w:val="28"/>
          <w:szCs w:val="28"/>
          <w:lang w:eastAsia="zh-CN"/>
        </w:rPr>
        <w:t>与包河大道交叉口</w:t>
      </w:r>
      <w:r>
        <w:rPr>
          <w:rFonts w:hint="eastAsia" w:asciiTheme="minorEastAsia" w:hAnsiTheme="minorEastAsia" w:eastAsiaTheme="minorEastAsia" w:cstheme="minorEastAsia"/>
          <w:kern w:val="0"/>
          <w:sz w:val="28"/>
          <w:szCs w:val="28"/>
        </w:rPr>
        <w:t>，建筑占地面积</w:t>
      </w:r>
      <w:r>
        <w:rPr>
          <w:rFonts w:hint="eastAsia" w:asciiTheme="minorEastAsia" w:hAnsiTheme="minorEastAsia" w:eastAsiaTheme="minorEastAsia" w:cstheme="minorEastAsia"/>
          <w:kern w:val="0"/>
          <w:sz w:val="28"/>
          <w:szCs w:val="28"/>
          <w:lang w:val="en-US" w:eastAsia="zh-CN"/>
        </w:rPr>
        <w:t>5593</w:t>
      </w:r>
      <w:r>
        <w:rPr>
          <w:rFonts w:hint="eastAsia" w:asciiTheme="minorEastAsia" w:hAnsiTheme="minorEastAsia" w:eastAsiaTheme="minorEastAsia" w:cstheme="minorEastAsia"/>
          <w:kern w:val="0"/>
          <w:sz w:val="28"/>
          <w:szCs w:val="28"/>
        </w:rPr>
        <w:t>m</w:t>
      </w:r>
      <w:r>
        <w:rPr>
          <w:rFonts w:hint="eastAsia" w:asciiTheme="minorEastAsia" w:hAnsiTheme="minorEastAsia" w:eastAsiaTheme="minorEastAsia" w:cstheme="minorEastAsia"/>
          <w:kern w:val="0"/>
          <w:sz w:val="28"/>
          <w:szCs w:val="28"/>
          <w:vertAlign w:val="superscript"/>
        </w:rPr>
        <w:t>2</w:t>
      </w:r>
      <w:r>
        <w:rPr>
          <w:rFonts w:hint="eastAsia" w:asciiTheme="minorEastAsia" w:hAnsiTheme="minorEastAsia" w:eastAsiaTheme="minorEastAsia" w:cstheme="minorEastAsia"/>
          <w:kern w:val="0"/>
          <w:sz w:val="28"/>
          <w:szCs w:val="28"/>
        </w:rPr>
        <w:t>，总建筑面积</w:t>
      </w:r>
      <w:r>
        <w:rPr>
          <w:rFonts w:hint="eastAsia" w:asciiTheme="minorEastAsia" w:hAnsiTheme="minorEastAsia" w:eastAsiaTheme="minorEastAsia" w:cstheme="minorEastAsia"/>
          <w:kern w:val="0"/>
          <w:sz w:val="28"/>
          <w:szCs w:val="28"/>
          <w:lang w:val="en-US" w:eastAsia="zh-CN"/>
        </w:rPr>
        <w:t>55212</w:t>
      </w:r>
      <w:r>
        <w:rPr>
          <w:rFonts w:hint="eastAsia" w:asciiTheme="minorEastAsia" w:hAnsiTheme="minorEastAsia" w:eastAsiaTheme="minorEastAsia" w:cstheme="minorEastAsia"/>
          <w:kern w:val="0"/>
          <w:sz w:val="28"/>
          <w:szCs w:val="28"/>
        </w:rPr>
        <w:t>m</w:t>
      </w:r>
      <w:r>
        <w:rPr>
          <w:rFonts w:hint="eastAsia" w:asciiTheme="minorEastAsia" w:hAnsiTheme="minorEastAsia" w:eastAsiaTheme="minorEastAsia" w:cstheme="minorEastAsia"/>
          <w:kern w:val="0"/>
          <w:sz w:val="28"/>
          <w:szCs w:val="28"/>
          <w:vertAlign w:val="superscript"/>
        </w:rPr>
        <w:t>2</w:t>
      </w:r>
      <w:r>
        <w:rPr>
          <w:rFonts w:hint="eastAsia" w:asciiTheme="minorEastAsia" w:hAnsiTheme="minorEastAsia" w:eastAsiaTheme="minorEastAsia" w:cstheme="minorEastAsia"/>
          <w:kern w:val="0"/>
          <w:sz w:val="28"/>
          <w:szCs w:val="28"/>
        </w:rPr>
        <w:t>，地下</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层，</w:t>
      </w:r>
      <w:r>
        <w:rPr>
          <w:rFonts w:hint="eastAsia" w:asciiTheme="minorEastAsia" w:hAnsiTheme="minorEastAsia" w:eastAsiaTheme="minorEastAsia" w:cstheme="minorEastAsia"/>
          <w:kern w:val="0"/>
          <w:sz w:val="28"/>
          <w:szCs w:val="28"/>
          <w:lang w:eastAsia="zh-CN"/>
        </w:rPr>
        <w:t>主楼</w:t>
      </w:r>
      <w:r>
        <w:rPr>
          <w:rFonts w:hint="eastAsia" w:asciiTheme="minorEastAsia" w:hAnsiTheme="minorEastAsia" w:eastAsiaTheme="minorEastAsia" w:cstheme="minorEastAsia"/>
          <w:kern w:val="0"/>
          <w:sz w:val="28"/>
          <w:szCs w:val="28"/>
        </w:rPr>
        <w:t>地上</w:t>
      </w:r>
      <w:r>
        <w:rPr>
          <w:rFonts w:hint="eastAsia" w:asciiTheme="minorEastAsia" w:hAnsiTheme="minorEastAsia" w:eastAsiaTheme="minorEastAsia" w:cstheme="minorEastAsia"/>
          <w:kern w:val="0"/>
          <w:sz w:val="28"/>
          <w:szCs w:val="28"/>
          <w:lang w:val="en-US" w:eastAsia="zh-CN"/>
        </w:rPr>
        <w:t>15</w:t>
      </w:r>
      <w:r>
        <w:rPr>
          <w:rFonts w:hint="eastAsia" w:asciiTheme="minorEastAsia" w:hAnsiTheme="minorEastAsia" w:eastAsiaTheme="minorEastAsia" w:cstheme="minorEastAsia"/>
          <w:kern w:val="0"/>
          <w:sz w:val="28"/>
          <w:szCs w:val="28"/>
        </w:rPr>
        <w:t>层</w:t>
      </w:r>
      <w:r>
        <w:rPr>
          <w:rFonts w:hint="eastAsia" w:asciiTheme="minorEastAsia" w:hAnsiTheme="minorEastAsia" w:eastAsiaTheme="minorEastAsia" w:cstheme="minorEastAsia"/>
          <w:kern w:val="0"/>
          <w:sz w:val="28"/>
          <w:szCs w:val="28"/>
          <w:lang w:eastAsia="zh-CN"/>
        </w:rPr>
        <w:t>，辅楼地上</w:t>
      </w:r>
      <w:r>
        <w:rPr>
          <w:rFonts w:hint="eastAsia" w:asciiTheme="minorEastAsia" w:hAnsiTheme="minorEastAsia" w:eastAsiaTheme="minorEastAsia" w:cstheme="minorEastAsia"/>
          <w:kern w:val="0"/>
          <w:sz w:val="28"/>
          <w:szCs w:val="28"/>
          <w:lang w:val="en-US" w:eastAsia="zh-CN"/>
        </w:rPr>
        <w:t>10层</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裙楼地上</w:t>
      </w:r>
      <w:r>
        <w:rPr>
          <w:rFonts w:hint="eastAsia" w:asciiTheme="minorEastAsia" w:hAnsiTheme="minorEastAsia" w:eastAsiaTheme="minorEastAsia" w:cstheme="minorEastAsia"/>
          <w:kern w:val="0"/>
          <w:sz w:val="28"/>
          <w:szCs w:val="28"/>
          <w:lang w:val="en-US" w:eastAsia="zh-CN"/>
        </w:rPr>
        <w:t>3层。</w:t>
      </w:r>
      <w:r>
        <w:rPr>
          <w:rFonts w:hint="eastAsia" w:asciiTheme="minorEastAsia" w:hAnsiTheme="minorEastAsia" w:eastAsiaTheme="minorEastAsia" w:cstheme="minorEastAsia"/>
          <w:kern w:val="0"/>
          <w:sz w:val="28"/>
          <w:szCs w:val="28"/>
        </w:rPr>
        <w:t>地下建筑面积</w:t>
      </w:r>
      <w:r>
        <w:rPr>
          <w:rFonts w:hint="eastAsia" w:asciiTheme="minorEastAsia" w:hAnsiTheme="minorEastAsia" w:eastAsiaTheme="minorEastAsia" w:cstheme="minorEastAsia"/>
          <w:kern w:val="0"/>
          <w:sz w:val="28"/>
          <w:szCs w:val="28"/>
          <w:lang w:val="en-US" w:eastAsia="zh-CN"/>
        </w:rPr>
        <w:t>12957</w:t>
      </w:r>
      <w:r>
        <w:rPr>
          <w:rFonts w:hint="eastAsia" w:asciiTheme="minorEastAsia" w:hAnsiTheme="minorEastAsia" w:eastAsiaTheme="minorEastAsia" w:cstheme="minorEastAsia"/>
          <w:kern w:val="0"/>
          <w:sz w:val="28"/>
          <w:szCs w:val="28"/>
        </w:rPr>
        <w:t>M</w:t>
      </w:r>
      <w:r>
        <w:rPr>
          <w:rFonts w:hint="eastAsia" w:asciiTheme="minorEastAsia" w:hAnsiTheme="minorEastAsia" w:eastAsiaTheme="minorEastAsia" w:cstheme="minorEastAsia"/>
          <w:kern w:val="0"/>
          <w:sz w:val="28"/>
          <w:szCs w:val="28"/>
          <w:vertAlign w:val="superscript"/>
        </w:rPr>
        <w:t>2</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总建筑面积</w:t>
      </w:r>
      <w:r>
        <w:rPr>
          <w:rFonts w:hint="eastAsia" w:asciiTheme="minorEastAsia" w:hAnsiTheme="minorEastAsia" w:eastAsiaTheme="minorEastAsia" w:cstheme="minorEastAsia"/>
          <w:kern w:val="0"/>
          <w:sz w:val="28"/>
          <w:szCs w:val="28"/>
          <w:lang w:val="en-US" w:eastAsia="zh-CN"/>
        </w:rPr>
        <w:t>55212</w:t>
      </w:r>
      <w:r>
        <w:rPr>
          <w:rFonts w:hint="eastAsia" w:asciiTheme="minorEastAsia" w:hAnsiTheme="minorEastAsia" w:eastAsiaTheme="minorEastAsia" w:cstheme="minorEastAsia"/>
          <w:kern w:val="0"/>
          <w:sz w:val="28"/>
          <w:szCs w:val="28"/>
        </w:rPr>
        <w:t>M</w:t>
      </w:r>
      <w:r>
        <w:rPr>
          <w:rFonts w:hint="eastAsia" w:asciiTheme="minorEastAsia" w:hAnsiTheme="minorEastAsia" w:eastAsiaTheme="minorEastAsia" w:cstheme="minorEastAsia"/>
          <w:kern w:val="0"/>
          <w:sz w:val="28"/>
          <w:szCs w:val="28"/>
          <w:vertAlign w:val="superscript"/>
        </w:rPr>
        <w:t>2</w:t>
      </w:r>
      <w:r>
        <w:rPr>
          <w:rFonts w:hint="eastAsia" w:asciiTheme="minorEastAsia" w:hAnsiTheme="minorEastAsia" w:eastAsiaTheme="minorEastAsia" w:cstheme="minorEastAsia"/>
          <w:kern w:val="0"/>
          <w:sz w:val="28"/>
          <w:szCs w:val="28"/>
        </w:rPr>
        <w:t>。建筑物</w:t>
      </w:r>
      <w:r>
        <w:rPr>
          <w:rFonts w:hint="eastAsia" w:asciiTheme="minorEastAsia" w:hAnsiTheme="minorEastAsia" w:eastAsiaTheme="minorEastAsia" w:cstheme="minorEastAsia"/>
          <w:kern w:val="0"/>
          <w:sz w:val="28"/>
          <w:szCs w:val="28"/>
          <w:lang w:eastAsia="zh-CN"/>
        </w:rPr>
        <w:t>主楼</w:t>
      </w:r>
      <w:r>
        <w:rPr>
          <w:rFonts w:hint="eastAsia" w:asciiTheme="minorEastAsia" w:hAnsiTheme="minorEastAsia" w:eastAsiaTheme="minorEastAsia" w:cstheme="minorEastAsia"/>
          <w:kern w:val="0"/>
          <w:sz w:val="28"/>
          <w:szCs w:val="28"/>
        </w:rPr>
        <w:t>檐高</w:t>
      </w:r>
      <w:r>
        <w:rPr>
          <w:rFonts w:hint="eastAsia" w:asciiTheme="minorEastAsia" w:hAnsiTheme="minorEastAsia" w:eastAsiaTheme="minorEastAsia" w:cstheme="minorEastAsia"/>
          <w:kern w:val="0"/>
          <w:sz w:val="28"/>
          <w:szCs w:val="28"/>
          <w:lang w:val="en-US" w:eastAsia="zh-CN"/>
        </w:rPr>
        <w:t>58.2</w:t>
      </w:r>
      <w:r>
        <w:rPr>
          <w:rFonts w:hint="eastAsia" w:asciiTheme="minorEastAsia" w:hAnsiTheme="minorEastAsia" w:eastAsiaTheme="minorEastAsia" w:cstheme="minorEastAsia"/>
          <w:kern w:val="0"/>
          <w:sz w:val="28"/>
          <w:szCs w:val="28"/>
        </w:rPr>
        <w:t>m，室内外高差150mm，±0.000相当于</w:t>
      </w:r>
      <w:r>
        <w:rPr>
          <w:rFonts w:hint="eastAsia" w:asciiTheme="minorEastAsia" w:hAnsiTheme="minorEastAsia" w:eastAsiaTheme="minorEastAsia" w:cstheme="minorEastAsia"/>
          <w:kern w:val="0"/>
          <w:sz w:val="28"/>
          <w:szCs w:val="28"/>
          <w:lang w:val="en-US" w:eastAsia="zh-CN"/>
        </w:rPr>
        <w:t>22.85</w:t>
      </w:r>
      <w:r>
        <w:rPr>
          <w:rFonts w:hint="eastAsia" w:asciiTheme="minorEastAsia" w:hAnsiTheme="minorEastAsia" w:eastAsiaTheme="minorEastAsia" w:cstheme="minorEastAsia"/>
          <w:kern w:val="0"/>
          <w:sz w:val="28"/>
          <w:szCs w:val="28"/>
        </w:rPr>
        <w:t>m</w:t>
      </w:r>
      <w:r>
        <w:rPr>
          <w:rFonts w:hint="eastAsia" w:asciiTheme="minorEastAsia" w:hAnsiTheme="minorEastAsia" w:eastAsiaTheme="minorEastAsia" w:cstheme="minorEastAsia"/>
          <w:kern w:val="0"/>
          <w:sz w:val="28"/>
          <w:szCs w:val="28"/>
          <w:lang w:eastAsia="zh-CN"/>
        </w:rPr>
        <w:t>（吴淞高程）</w:t>
      </w:r>
      <w:r>
        <w:rPr>
          <w:rFonts w:hint="eastAsia" w:asciiTheme="minorEastAsia" w:hAnsiTheme="minorEastAsia" w:eastAsiaTheme="minorEastAsia" w:cstheme="minorEastAsia"/>
          <w:kern w:val="0"/>
          <w:sz w:val="28"/>
          <w:szCs w:val="28"/>
        </w:rPr>
        <w:t>。</w:t>
      </w:r>
    </w:p>
    <w:p>
      <w:pPr>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三、屋面做法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kern w:val="0"/>
          <w:sz w:val="28"/>
          <w:szCs w:val="28"/>
          <w:lang w:val="en-US" w:eastAsia="zh-CN"/>
        </w:rPr>
        <w:t>屋面一（上人保温屋面）做法：（自上向下）1、铺贴花岗岩及透水砖；2、40mm厚C20细石砼保护层，内配</w:t>
      </w:r>
      <w:r>
        <w:rPr>
          <w:rFonts w:hint="eastAsia" w:asciiTheme="minorEastAsia" w:hAnsiTheme="minorEastAsia" w:eastAsiaTheme="minorEastAsia" w:cstheme="minorEastAsia"/>
          <w:b w:val="0"/>
          <w:i w:val="0"/>
          <w:caps w:val="0"/>
          <w:color w:val="333333"/>
          <w:spacing w:val="0"/>
          <w:sz w:val="28"/>
          <w:szCs w:val="28"/>
          <w:shd w:val="clear" w:fill="FFFFFF"/>
        </w:rPr>
        <w:t xml:space="preserve">Ф </w:t>
      </w: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fldChar w:fldCharType="begin"/>
      </w: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instrText xml:space="preserve"> HYPERLINK "mailto:6@150单层双向，设分格缝；3、10mm厚低强度等级砂浆隔离层；4、3mm厚SBS改性沥青防水卷材+1.5mm厚聚氨酯防水涂料，隔汽层为冷底子油；5、30mm厚C20细石砼找平层；6、120mm厚硅酸盐水泥无机发泡板；7、最薄处30mm厚LC5.0轻集料混凝土2%找坡。" </w:instrText>
      </w: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fldChar w:fldCharType="separate"/>
      </w:r>
      <w:r>
        <w:rPr>
          <w:rStyle w:val="6"/>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6@150单层双向，设分格缝；3、10mm厚低强度等级砂浆隔离层；4、3mm厚SBS改性沥青防水卷材+1.5mm厚聚氨酯防水涂料，隔汽层为冷底子油；5、30mm厚C20细石砼找平层；6、120mm厚硅酸盐水泥无机发泡板；7、最薄处30mm厚现浇发泡混凝土2%找坡。</w:t>
      </w: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fldChar w:fldCharType="end"/>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Style w:val="6"/>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kern w:val="0"/>
          <w:sz w:val="28"/>
          <w:szCs w:val="28"/>
          <w:lang w:val="en-US" w:eastAsia="zh-CN"/>
        </w:rPr>
        <w:t>屋面二（不上人保温屋面）做法：（自上向下）1、浅色涂料保护层；2、</w:t>
      </w:r>
      <w:r>
        <w:rPr>
          <w:rStyle w:val="6"/>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3mm厚SBS改性沥青防水卷材+1.5mm厚聚氨酯防水涂料，隔汽层为冷底子油；3、30mm厚C20细石砼找平层；4、最薄处30mm厚现浇发泡混凝土2%找坡；5、120mm厚硅酸盐水泥无机发泡板。</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kern w:val="0"/>
          <w:sz w:val="28"/>
          <w:szCs w:val="28"/>
          <w:lang w:val="en-US" w:eastAsia="zh-CN"/>
        </w:rPr>
        <w:t>屋面三（种植屋面）做法：（自上向下）1、种植土；2、土工布过滤层；3、100mm-150mm厚陶粒排（蓄）水层；4、20mm厚1:3水泥砂浆保护层；5、4</w:t>
      </w:r>
      <w:r>
        <w:rPr>
          <w:rStyle w:val="6"/>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mm厚SBS改性沥青耐根穿刺防水卷材+1.5mm厚聚氨酯防水涂料，隔汽层为冷底子油；6、30mm厚C20细石砼找平层；7、最薄处30mm厚现浇发泡混凝土2%找坡；8、120mm厚硅酸盐水泥无机发泡板。</w:t>
      </w:r>
    </w:p>
    <w:p>
      <w:pPr>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四、屋面施工范围：</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1、三层6-7轴交E—1/E轴、14-15轴交E—1/E轴为屋面一做法，屋顶花园均为屋面三做法；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2、四层裙楼顶分为种植屋面（屋面三做法）及普通屋面（屋面一做法；16-23轴交H-E轴四层种植屋面为屋面三做法，其余屋面为屋面一做法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3、规划院（16-25轴）屋面分为种植屋面（屋面三做法）及普通屋面（屋面一做法）；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4、规划院（16-25轴）机房层顶屋面21-25轴交C-B轴为屋面一做法，17-18轴交C-B轴为屋面二做法；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5、建设厅（7-15轴）屋面分为种植屋面（屋面三做法）及普通屋面（屋面一做法）；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u w:val="none"/>
          <w:shd w:val="clear" w:fill="FFFFFF"/>
          <w:lang w:val="en-US" w:eastAsia="zh-CN"/>
        </w:rPr>
        <w:t>6、建设厅（7-15轴）机房层顶屋面12-14轴交1/G-F轴为屋面一做法，7-8轴交1/G-F轴为屋面二做法；</w:t>
      </w:r>
    </w:p>
    <w:p>
      <w:pPr>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u w:val="none"/>
          <w:shd w:val="clear" w:fill="FFFFFF"/>
          <w:lang w:val="en-US" w:eastAsia="zh-CN"/>
        </w:rPr>
        <w:t>五、现浇发泡混凝土找坡层施工</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bookmarkStart w:id="0" w:name="_Toc335337708"/>
      <w:bookmarkStart w:id="1" w:name="_Toc335337767"/>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施工准备</w:t>
      </w:r>
      <w:bookmarkEnd w:id="0"/>
      <w:bookmarkEnd w:id="1"/>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000000"/>
          <w:sz w:val="28"/>
          <w:szCs w:val="28"/>
        </w:rPr>
      </w:pPr>
      <w:bookmarkStart w:id="2" w:name="_Toc193898722"/>
      <w:bookmarkStart w:id="3" w:name="_Toc186084655"/>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设备现场后，检查调整设备各部位的运行情况，保证设备正常运转。</w:t>
      </w:r>
    </w:p>
    <w:bookmarkEnd w:id="2"/>
    <w:bookmarkEnd w:id="3"/>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清理设备现场周围各种杂物，防止人员及设备损伤。</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设备部分及材料搭设棚架，保证水泥、粉煤灰、发泡剂等产品摆放整齐，避免雨季对材料的浪费和污染。</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设备安装调试无误时，进行试生产，报经</w:t>
      </w:r>
      <w:r>
        <w:rPr>
          <w:rFonts w:hint="eastAsia" w:asciiTheme="minorEastAsia" w:hAnsiTheme="minorEastAsia" w:eastAsiaTheme="minorEastAsia" w:cstheme="minorEastAsia"/>
          <w:sz w:val="28"/>
          <w:szCs w:val="28"/>
          <w:lang w:eastAsia="zh-CN"/>
        </w:rPr>
        <w:t>监理单位及</w:t>
      </w:r>
      <w:r>
        <w:rPr>
          <w:rFonts w:hint="eastAsia" w:asciiTheme="minorEastAsia" w:hAnsiTheme="minorEastAsia" w:eastAsiaTheme="minorEastAsia" w:cstheme="minorEastAsia"/>
          <w:sz w:val="28"/>
          <w:szCs w:val="28"/>
        </w:rPr>
        <w:t>甲方同意后，可正式施工。</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bookmarkStart w:id="4" w:name="_Toc335337768"/>
      <w:bookmarkStart w:id="5" w:name="_Toc335337709"/>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施工工艺</w:t>
      </w:r>
      <w:bookmarkEnd w:id="4"/>
      <w:bookmarkEnd w:id="5"/>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泡沫混凝土的生产工艺</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泡沫混凝土的生产过程包括：泡沫制备、泡沫砼混合料制备、浇注成型、养护、检验。</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基层清理→按图纸设计及技术交底要求定出厚度和高低点→浇水湿润→生产泡沫砼→按施工顺序浇注成型→养护→检验和成品保养。</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泡沫砼原材料要求，泡沫混凝土的生产原材料主要包括水泥、粉煤灰、发泡剂和水泥。</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1）水泥：PS32.5矿渣硅酸盐水泥。</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2）粉煤灰：普通二级粉煤灰</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泡剂：泡沫的质量以坚韧性，发泡倍数和泌水量等指标来鉴定。泡沫的坚韧性就是泡沫在空气中在规定时间内不致破坏的特性，长以泡沫在单位时间内的沉陷距来确定；发泡倍数是泡沫体积大于泡沫剂水溶液体积的倍数；泌水量是指泡沫破坏后所产生泡沫剂水溶液体积。当泡沫质量符合下列指标时，即可用于生产泡沫砼：①1h后泡沫的沉陷距不大于10mm</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②1h的泌水量不大于80ml;③泡沫的倍数不小于20倍。</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4）水：普通自来水或井水（淡水），严禁含酸性物质的水掺入到发泡剂中，以免发生化学反应，影响发泡剂的发泡效果。</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bookmarkStart w:id="6" w:name="_Toc335337769"/>
      <w:bookmarkStart w:id="7" w:name="_Toc335337710"/>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.施工条件</w:t>
      </w:r>
      <w:bookmarkEnd w:id="6"/>
      <w:bookmarkEnd w:id="7"/>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女儿墙砌筑完毕，屋面清理干净，无木方，钢管，钢筋，砖块等杂物。</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内粉结束，落水口安置好并可使用。</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升降机或塔吊等大型工地设备正常运行，并可供我方使用运送设备及材料。</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水（10m³/h）电充足，气温在5°C以上非雨雪等自然灾害天气。</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按照合同及相关</w:t>
      </w:r>
      <w:r>
        <w:rPr>
          <w:rFonts w:hint="eastAsia" w:asciiTheme="minorEastAsia" w:hAnsiTheme="minorEastAsia" w:eastAsiaTheme="minorEastAsia" w:cstheme="minorEastAsia"/>
          <w:sz w:val="28"/>
          <w:szCs w:val="28"/>
          <w:lang w:eastAsia="zh-CN"/>
        </w:rPr>
        <w:t>规范</w:t>
      </w:r>
      <w:r>
        <w:rPr>
          <w:rFonts w:hint="eastAsia" w:asciiTheme="minorEastAsia" w:hAnsiTheme="minorEastAsia" w:eastAsiaTheme="minorEastAsia" w:cstheme="minorEastAsia"/>
          <w:sz w:val="28"/>
          <w:szCs w:val="28"/>
        </w:rPr>
        <w:t>进行施工。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现场机械操作与施工</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发泡混凝土机械操作前对水泥，粉煤灰，发泡剂等有关材料报经</w:t>
      </w:r>
      <w:r>
        <w:rPr>
          <w:rFonts w:hint="eastAsia" w:asciiTheme="minorEastAsia" w:hAnsiTheme="minorEastAsia" w:eastAsiaTheme="minorEastAsia" w:cstheme="minorEastAsia"/>
          <w:sz w:val="28"/>
          <w:szCs w:val="28"/>
          <w:lang w:eastAsia="zh-CN"/>
        </w:rPr>
        <w:t>监理单位及</w:t>
      </w:r>
      <w:r>
        <w:rPr>
          <w:rFonts w:hint="eastAsia" w:asciiTheme="minorEastAsia" w:hAnsiTheme="minorEastAsia" w:eastAsiaTheme="minorEastAsia" w:cstheme="minorEastAsia"/>
          <w:sz w:val="28"/>
          <w:szCs w:val="28"/>
        </w:rPr>
        <w:t>甲方认可同意后再搅拌运作。</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实行专人操作机械，专人配备水泥，粉煤灰，水及其他材料之间配备比例，严格掌握，不得弄虚作假，偷工减料。</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严格机械操作程序，搅拌均匀，待发泡混凝土达到技术要求时再提泵向楼顶运输。</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rPr>
      </w:pPr>
      <w:bookmarkStart w:id="8" w:name="_Toc335337715"/>
      <w:bookmarkStart w:id="9" w:name="_Toc335337774"/>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泡沫混凝土输送机工作原理</w:t>
      </w:r>
      <w:bookmarkEnd w:id="8"/>
      <w:bookmarkEnd w:id="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泡沫混凝土输送机工作时，由皮带上料机将水泥，粉煤灰按比例送入搅拌机中，同时水泵按比例往搅拌机中加水，搅拌机将物料搅拌成浆，通过液压输送泵压送到混合器中，发泡剂按一定比例与水混合后，再通过高压泵与压缩空气混合，在管道中形成高密度的细密泡沫，然后在混合器中 与浆料混合形成泡沫混凝土后，输送到施工现场。</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rPr>
      </w:pPr>
      <w:bookmarkStart w:id="10" w:name="_Toc335337716"/>
      <w:bookmarkStart w:id="11" w:name="_Toc335337775"/>
      <w:r>
        <w:rPr>
          <w:rFonts w:hint="eastAsia" w:asciiTheme="minorEastAsia" w:hAnsiTheme="minorEastAsia" w:eastAsia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t>屋面现场浇注与施工</w:t>
      </w:r>
      <w:bookmarkEnd w:id="10"/>
      <w:bookmarkEnd w:id="11"/>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在进入现场施工中，对已打点进一步核查保证每米之间的点位，保证一定的水平度。</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按甲方提供的厚度，平整度均匀施工，防止高低不平。</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对已搅拌后输送到楼顶的发泡混凝土，有施工人员利用刮杆来回反复推拉，实行人工二次搅拌，避免出现裂缝。现场浇筑后，在5分钟至10分钟之间，用木板找平，直到凝固。</w:t>
      </w:r>
    </w:p>
    <w:p>
      <w:pPr>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对下步工序做好施工衔接的准备，浇筑做到严实无缝。</w:t>
      </w:r>
    </w:p>
    <w:p>
      <w:pPr>
        <w:pStyle w:val="2"/>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sz w:val="28"/>
          <w:szCs w:val="28"/>
        </w:rPr>
      </w:pPr>
      <w:bookmarkStart w:id="12" w:name="_Toc335337717"/>
      <w:bookmarkStart w:id="13" w:name="_Toc335337776"/>
      <w:r>
        <w:rPr>
          <w:rFonts w:hint="eastAsia" w:asciiTheme="minorEastAsia" w:hAnsiTheme="minorEastAsia" w:eastAsiaTheme="minorEastAsia" w:cstheme="minorEastAsia"/>
          <w:b/>
          <w:bCs/>
          <w:sz w:val="28"/>
          <w:szCs w:val="28"/>
          <w:lang w:val="en-US" w:eastAsia="zh-CN"/>
        </w:rPr>
        <w:t>7.</w:t>
      </w:r>
      <w:r>
        <w:rPr>
          <w:rFonts w:hint="eastAsia" w:asciiTheme="minorEastAsia" w:hAnsiTheme="minorEastAsia" w:eastAsiaTheme="minorEastAsia" w:cstheme="minorEastAsia"/>
          <w:b/>
          <w:bCs/>
          <w:sz w:val="28"/>
          <w:szCs w:val="28"/>
        </w:rPr>
        <w:t>成品保护养护</w:t>
      </w:r>
      <w:bookmarkEnd w:id="12"/>
      <w:bookmarkEnd w:id="13"/>
    </w:p>
    <w:p>
      <w:pPr>
        <w:keepLines w:val="0"/>
        <w:pageBreakBefore w:val="0"/>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自然养护3—7天，达到一定强度后才可上人及下道工序的开展。在凝固期未完全达到4</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小时，禁止施工人员进入已浇筑的屋面。</w:t>
      </w:r>
    </w:p>
    <w:p>
      <w:pPr>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bCs/>
          <w:i w:val="0"/>
          <w:caps w:val="0"/>
          <w:color w:val="auto"/>
          <w:spacing w:val="0"/>
          <w:sz w:val="28"/>
          <w:szCs w:val="28"/>
          <w:u w:val="none"/>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u w:val="none"/>
          <w:shd w:val="clear" w:fill="FFFFFF"/>
          <w:lang w:val="en-US" w:eastAsia="zh-CN"/>
        </w:rPr>
        <w:t>六、保温层施工</w:t>
      </w:r>
    </w:p>
    <w:p>
      <w:pPr>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一）、施工条件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1、屋面</w:t>
      </w:r>
      <w:r>
        <w:rPr>
          <w:rFonts w:hint="eastAsia" w:asciiTheme="minorEastAsia" w:hAnsiTheme="minorEastAsia" w:eastAsiaTheme="minorEastAsia" w:cstheme="minorEastAsia"/>
          <w:b w:val="0"/>
          <w:i w:val="0"/>
          <w:caps w:val="0"/>
          <w:color w:val="000000"/>
          <w:spacing w:val="0"/>
          <w:sz w:val="28"/>
          <w:szCs w:val="28"/>
          <w:lang w:eastAsia="zh-CN"/>
        </w:rPr>
        <w:t>找坡层</w:t>
      </w:r>
      <w:r>
        <w:rPr>
          <w:rFonts w:hint="eastAsia" w:asciiTheme="minorEastAsia" w:hAnsiTheme="minorEastAsia" w:eastAsiaTheme="minorEastAsia" w:cstheme="minorEastAsia"/>
          <w:b w:val="0"/>
          <w:i w:val="0"/>
          <w:caps w:val="0"/>
          <w:color w:val="000000"/>
          <w:spacing w:val="0"/>
          <w:sz w:val="28"/>
          <w:szCs w:val="28"/>
        </w:rPr>
        <w:t>工程施工完毕，验收合格。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2、屋面女儿墙、管道已按设计施工完毕，基层表面平整、干燥。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3、施工环境温度不小于5℃，在雨季施工应采取防雨施工。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(二)、施工准备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1、对施工人员进行技术交底，明确施工操作要求，质量要求，验收要求，验收规范，安全措施等。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2、进行材料工具准备，落实材料堆放场所，制定施工计划和措施，了解设计和措施要求，达到节能标准。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3、制订施工计划和技术措施。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w:t>
      </w:r>
      <w:r>
        <w:rPr>
          <w:rFonts w:hint="eastAsia" w:asciiTheme="minorEastAsia" w:hAnsiTheme="minorEastAsia" w:eastAsiaTheme="minorEastAsia" w:cstheme="minorEastAsia"/>
          <w:b w:val="0"/>
          <w:i w:val="0"/>
          <w:caps w:val="0"/>
          <w:color w:val="000000"/>
          <w:spacing w:val="0"/>
          <w:sz w:val="28"/>
          <w:szCs w:val="28"/>
          <w:lang w:eastAsia="zh-CN"/>
        </w:rPr>
        <w:t>三</w:t>
      </w:r>
      <w:r>
        <w:rPr>
          <w:rFonts w:hint="eastAsia" w:asciiTheme="minorEastAsia" w:hAnsiTheme="minorEastAsia" w:eastAsiaTheme="minorEastAsia" w:cstheme="minorEastAsia"/>
          <w:b w:val="0"/>
          <w:i w:val="0"/>
          <w:caps w:val="0"/>
          <w:color w:val="000000"/>
          <w:spacing w:val="0"/>
          <w:sz w:val="28"/>
          <w:szCs w:val="28"/>
        </w:rPr>
        <w:t>）、施工工艺流程和技术要求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125厚硅酸盐无机发泡板</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Km=0.49；干密度220.00㎏/m³,导热系数0.06W/（m.K）,蓄热系数1.8W（m².K）,修正系数1.2为屋面专用板;U.P540/m³。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20" w:leftChars="0"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施工工艺流程：施工准备→基层处理→保温板铺设→中间验收→钢筋网片→细石砼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基层处理：清楚基层表面上的尘土，污垢，油渍等杂物，检查屋面的平整度，粘接砂浆厚度大于30mm厚部位应该通知主体施工单位进行整改，使之达到技术要求，确保砂浆结合层厚度，保温板铺设粘接前，应对基层表面洒水润湿，避免产生结合层分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、铺板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（1）平屋面用1:3水泥砂浆粘接保温板。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（2）先</w:t>
      </w:r>
      <w:r>
        <w:rPr>
          <w:rFonts w:hint="eastAsia" w:asciiTheme="minorEastAsia" w:hAnsiTheme="minorEastAsia" w:eastAsiaTheme="minorEastAsia" w:cstheme="minorEastAsia"/>
          <w:b w:val="0"/>
          <w:i w:val="0"/>
          <w:caps w:val="0"/>
          <w:color w:val="000000"/>
          <w:spacing w:val="0"/>
          <w:sz w:val="28"/>
          <w:szCs w:val="28"/>
          <w:lang w:eastAsia="zh-CN"/>
        </w:rPr>
        <w:t>进行施工</w:t>
      </w:r>
      <w:r>
        <w:rPr>
          <w:rFonts w:hint="eastAsia" w:asciiTheme="minorEastAsia" w:hAnsiTheme="minorEastAsia" w:eastAsiaTheme="minorEastAsia" w:cstheme="minorEastAsia"/>
          <w:b w:val="0"/>
          <w:i w:val="0"/>
          <w:caps w:val="0"/>
          <w:color w:val="000000"/>
          <w:spacing w:val="0"/>
          <w:sz w:val="28"/>
          <w:szCs w:val="28"/>
        </w:rPr>
        <w:t>放线，纵横各铺砌一行作为标准行，再沿标准行从左至右向后逐块铺砌，并拉通线，对砌缝处的平直度进行控制，保温板之间缝隙15≤mm，砂浆粘贴厚度应为20mm</w:t>
      </w:r>
      <w:r>
        <w:rPr>
          <w:rFonts w:hint="eastAsia" w:asciiTheme="minorEastAsia" w:hAnsiTheme="minorEastAsia" w:eastAsiaTheme="minorEastAsia" w:cstheme="minorEastAsia"/>
          <w:b w:val="0"/>
          <w:i w:val="0"/>
          <w:caps w:val="0"/>
          <w:color w:val="000000"/>
          <w:spacing w:val="0"/>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(3)当保温板尺寸不符时，可在施工现场用锯子将硅酸盐无机发泡板锯割所需大小。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（4）待粘接水泥浆达到强度后，保温板缝隙用水泥浆填实，破损或局部未保温处可用硅酸盐发泡板填补。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（5）在保温铺砌过程中，遇到主体伸缩缝，应拉通线留30mm伸缩缝。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（6）保温板应该铺砌均匀，周边顺直，无松动，缝隙填充密实，保温板与基层屋面之间结合牢固，无空鼓现象。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（1）检查施工记录，看铺砌保温板时是否洒水湿润。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（2）检查保温板粘接是否牢固，缝隙是否填充密实，有无空鼓松动现象。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rPr>
        <w:t>（3）用2米靠尺和契尺检查，保温板铺砌平整度，相邻保温板高度允许偏差≤3mm</w:t>
      </w:r>
      <w:r>
        <w:rPr>
          <w:rFonts w:hint="eastAsia" w:asciiTheme="minorEastAsia" w:hAnsiTheme="minorEastAsia" w:eastAsiaTheme="minorEastAsia" w:cstheme="minorEastAsia"/>
          <w:b w:val="0"/>
          <w:i w:val="0"/>
          <w:caps w:val="0"/>
          <w:color w:val="000000"/>
          <w:spacing w:val="0"/>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bCs/>
          <w:i w:val="0"/>
          <w:caps w:val="0"/>
          <w:color w:val="000000"/>
          <w:spacing w:val="0"/>
          <w:sz w:val="28"/>
          <w:szCs w:val="28"/>
          <w:lang w:val="en-US" w:eastAsia="zh-CN"/>
        </w:rPr>
      </w:pPr>
      <w:r>
        <w:rPr>
          <w:rFonts w:hint="eastAsia" w:asciiTheme="minorEastAsia" w:hAnsiTheme="minorEastAsia" w:eastAsiaTheme="minorEastAsia" w:cstheme="minorEastAsia"/>
          <w:b/>
          <w:bCs/>
          <w:i w:val="0"/>
          <w:caps w:val="0"/>
          <w:color w:val="000000"/>
          <w:spacing w:val="0"/>
          <w:sz w:val="28"/>
          <w:szCs w:val="28"/>
          <w:lang w:val="en-US" w:eastAsia="zh-CN"/>
        </w:rPr>
        <w:t>七、找平层施工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bCs w:val="0"/>
          <w:i w:val="0"/>
          <w:caps w:val="0"/>
          <w:color w:val="000000"/>
          <w:spacing w:val="0"/>
          <w:sz w:val="28"/>
          <w:szCs w:val="28"/>
          <w:lang w:val="en-US" w:eastAsia="zh-CN"/>
        </w:rPr>
      </w:pPr>
      <w:r>
        <w:rPr>
          <w:rFonts w:hint="eastAsia" w:asciiTheme="minorEastAsia" w:hAnsiTheme="minorEastAsia" w:eastAsiaTheme="minorEastAsia" w:cstheme="minorEastAsia"/>
          <w:b w:val="0"/>
          <w:bCs w:val="0"/>
          <w:i w:val="0"/>
          <w:caps w:val="0"/>
          <w:color w:val="000000"/>
          <w:spacing w:val="0"/>
          <w:sz w:val="28"/>
          <w:szCs w:val="28"/>
          <w:lang w:val="en-US" w:eastAsia="zh-CN"/>
        </w:rPr>
        <w:t xml:space="preserve">   本工程屋面采用的是30mm厚C20细石砼作为找平层。</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 施工准备</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588"/>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1、材料及要求：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588"/>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（1）所用材料的质量、技术性能必须符合设计要求和施工及验收规范的规定。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588"/>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C20</w:t>
      </w:r>
      <w:r>
        <w:rPr>
          <w:rFonts w:hint="eastAsia" w:asciiTheme="minorEastAsia" w:hAnsiTheme="minorEastAsia" w:eastAsiaTheme="minorEastAsia" w:cstheme="minorEastAsia"/>
          <w:sz w:val="28"/>
          <w:szCs w:val="28"/>
        </w:rPr>
        <w:t>商品细石砼（浇筑时要求厂家提供相应的资料配比）    </w:t>
      </w:r>
    </w:p>
    <w:p>
      <w:pPr>
        <w:pStyle w:val="3"/>
        <w:keepLines w:val="0"/>
        <w:pageBreakBefore w:val="0"/>
        <w:numPr>
          <w:ilvl w:val="0"/>
          <w:numId w:val="1"/>
        </w:numPr>
        <w:kinsoku/>
        <w:wordWrap/>
        <w:overflowPunct/>
        <w:topLinePunct w:val="0"/>
        <w:autoSpaceDE/>
        <w:autoSpaceDN/>
        <w:bidi w:val="0"/>
        <w:adjustRightInd/>
        <w:snapToGrid/>
        <w:spacing w:line="240" w:lineRule="auto"/>
        <w:ind w:right="0" w:rightChars="0" w:firstLine="588"/>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主要机具：</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72"/>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（1）机械： 塔吊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72"/>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（2）工具：</w:t>
      </w:r>
      <w:r>
        <w:rPr>
          <w:rFonts w:hint="eastAsia" w:asciiTheme="minorEastAsia" w:hAnsiTheme="minorEastAsia" w:eastAsiaTheme="minorEastAsia" w:cstheme="minorEastAsia"/>
          <w:sz w:val="28"/>
          <w:szCs w:val="28"/>
          <w:lang w:eastAsia="zh-CN"/>
        </w:rPr>
        <w:t>混凝土料斗、</w:t>
      </w:r>
      <w:r>
        <w:rPr>
          <w:rFonts w:hint="eastAsia" w:asciiTheme="minorEastAsia" w:hAnsiTheme="minorEastAsia" w:eastAsiaTheme="minorEastAsia" w:cstheme="minorEastAsia"/>
          <w:sz w:val="28"/>
          <w:szCs w:val="28"/>
        </w:rPr>
        <w:t>运料手推车、小型振捣器、铁锹、铁抹子、水平刮杠、水平尺等。</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作业条件</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44"/>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1、找平层施工前，屋面施工预留洞口的封堵工作应进行检查验收，并办理验收手续。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44"/>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2、各种穿过屋面的预埋管件、女儿墙、洞口等根部，应按设计施工图及规范要求处理好。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44"/>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3、根据设计要求的标高、坡度，</w:t>
      </w:r>
      <w:r>
        <w:rPr>
          <w:rFonts w:hint="eastAsia" w:asciiTheme="minorEastAsia" w:hAnsiTheme="minorEastAsia" w:eastAsiaTheme="minorEastAsia" w:cstheme="minorEastAsia"/>
          <w:sz w:val="28"/>
          <w:szCs w:val="28"/>
          <w:lang w:eastAsia="zh-CN"/>
        </w:rPr>
        <w:t>找平层作业面施工灰饼（厚度控制点），测量人员采用水准仪对灰饼高度进行控制。</w:t>
      </w:r>
      <w:r>
        <w:rPr>
          <w:rFonts w:hint="eastAsia" w:asciiTheme="minorEastAsia" w:hAnsiTheme="minorEastAsia" w:eastAsiaTheme="minorEastAsia" w:cstheme="minorEastAsia"/>
          <w:sz w:val="28"/>
          <w:szCs w:val="28"/>
        </w:rPr>
        <w:t>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44"/>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4、施工找平层时应将原</w:t>
      </w:r>
      <w:r>
        <w:rPr>
          <w:rFonts w:hint="eastAsia" w:asciiTheme="minorEastAsia" w:hAnsiTheme="minorEastAsia" w:eastAsiaTheme="minorEastAsia" w:cstheme="minorEastAsia"/>
          <w:sz w:val="28"/>
          <w:szCs w:val="28"/>
          <w:lang w:eastAsia="zh-CN"/>
        </w:rPr>
        <w:t>基层</w:t>
      </w:r>
      <w:r>
        <w:rPr>
          <w:rFonts w:hint="eastAsia" w:asciiTheme="minorEastAsia" w:hAnsiTheme="minorEastAsia" w:eastAsiaTheme="minorEastAsia" w:cstheme="minorEastAsia"/>
          <w:sz w:val="28"/>
          <w:szCs w:val="28"/>
        </w:rPr>
        <w:t>表面清理干净，进行处理，有利于基层与找平层的结合，如浇水湿润等。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644"/>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5、已做完基层隐蔽检查的验收工作。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、施工工艺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1.</w:t>
      </w:r>
      <w:r>
        <w:rPr>
          <w:rFonts w:hint="eastAsia" w:asciiTheme="minorEastAsia" w:hAnsiTheme="minorEastAsia" w:eastAsiaTheme="minorEastAsia" w:cstheme="minorEastAsia"/>
          <w:sz w:val="28"/>
          <w:szCs w:val="28"/>
        </w:rPr>
        <w:t>工艺流程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基层清理</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管根封堵</w:t>
      </w:r>
      <w:r>
        <w:rPr>
          <w:rFonts w:hint="eastAsia" w:asciiTheme="minorEastAsia" w:hAnsiTheme="minorEastAsia" w:eastAsiaTheme="minorEastAsia" w:cstheme="minorEastAsia"/>
          <w:sz w:val="28"/>
          <w:szCs w:val="28"/>
          <w:lang w:val="en-US" w:eastAsia="zh-CN"/>
        </w:rPr>
        <w:t>→测量，</w:t>
      </w:r>
      <w:r>
        <w:rPr>
          <w:rFonts w:hint="eastAsia" w:asciiTheme="minorEastAsia" w:hAnsiTheme="minorEastAsia" w:eastAsiaTheme="minorEastAsia" w:cstheme="minorEastAsia"/>
          <w:sz w:val="28"/>
          <w:szCs w:val="28"/>
          <w:lang w:eastAsia="zh-CN"/>
        </w:rPr>
        <w:t>施工灰饼</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洒水湿润</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施工找平层（C20细石混凝土找坡兼找平，随捣随光）</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养护</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验收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基层清理：将结构层上表面的松散杂物清扫干净，凸出基层表面等粘结杂物要铲平，不得影响找平层的有效厚度。  </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、管根封堵：大面积做找平层前，应先将出层面管根、女儿墙等根部处理好。</w:t>
      </w:r>
    </w:p>
    <w:p>
      <w:pPr>
        <w:pStyle w:val="3"/>
        <w:keepLines w:val="0"/>
        <w:pageBreakBefore w:val="0"/>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、贴点标高、冲筋：根据坡度要求，拉线找坡，一般按1~2m贴点标高（贴灰饼），铺抹找平时，先按流水方以2%找坡。 </w:t>
      </w:r>
    </w:p>
    <w:p>
      <w:pPr>
        <w:pStyle w:val="3"/>
        <w:keepLines w:val="0"/>
        <w:pageBreakBefore w:val="0"/>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、洒水湿润；找平层浆前，应适当洒水湿润基层表面，主要是利于基层与找平层的结合，但不可洒水过量，以免影响找平层表面的干燥，防水层能牢固结合为度。</w:t>
      </w:r>
    </w:p>
    <w:p>
      <w:pPr>
        <w:pStyle w:val="3"/>
        <w:keepLines w:val="0"/>
        <w:pageBreakBefore w:val="0"/>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施工细石砼找平层：按分格块由最高点向溢流口方向浇筑小型振捣器跟随振捣后铺平，用刮扛刮平，找坡后用木抹子搓平，铁抹子压光。待浮水沉失后，人踏上去有脚印但不下陷为度，再用铁抹子压第二遍即可交活。</w:t>
      </w:r>
    </w:p>
    <w:p>
      <w:pPr>
        <w:pStyle w:val="3"/>
        <w:keepLines w:val="0"/>
        <w:pageBreakBefore w:val="0"/>
        <w:kinsoku/>
        <w:wordWrap/>
        <w:overflowPunct/>
        <w:topLinePunct w:val="0"/>
        <w:autoSpaceDE/>
        <w:autoSpaceDN/>
        <w:bidi w:val="0"/>
        <w:adjustRightInd/>
        <w:snapToGrid/>
        <w:spacing w:line="240" w:lineRule="auto"/>
        <w:ind w:right="0" w:rightChars="0" w:firstLine="56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、养护：找平层抹平、压实以后可洒水花养护、带其终凝后洒水养护，一般养护期为7d，经干燥后做基面处理剂一道。</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、质量标准    </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（1）原材料及配合比，必须符合设计要求和施工及验收规范的规定。     </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（2）屋面找平层的坡度，必须符合设计要求（2%坡度找坡）找坡层表面平整度的允许偏差为7mm，找平层为5mm。</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（3）坡度及平整度控制应符合验收标准。</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（4）细石砼找平层应振捣密实、抹平、压光，无脱皮、起砂、和不平整及无法满足防水施工要求等缺陷。    </w:t>
      </w:r>
    </w:p>
    <w:p>
      <w:pPr>
        <w:pStyle w:val="3"/>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（5）基层与突出屋面结构（女儿墙、山墙、通风帽等）的交接处和基层的转角处，做水泥砂浆找平层应做成圆弧形，圆弧半径50mm，内部排水的水落口周围，找平层应做成略低的凹坑；</w:t>
      </w:r>
    </w:p>
    <w:p>
      <w:pPr>
        <w:pStyle w:val="3"/>
        <w:keepLines w:val="0"/>
        <w:pageBreakBefore w:val="0"/>
        <w:numPr>
          <w:ilvl w:val="0"/>
          <w:numId w:val="2"/>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bCs/>
          <w:sz w:val="28"/>
          <w:szCs w:val="28"/>
          <w:lang w:eastAsia="zh-CN"/>
        </w:rPr>
        <w:t>卷材防水层施工</w:t>
      </w:r>
    </w:p>
    <w:p>
      <w:pPr>
        <w:pStyle w:val="3"/>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一</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施工准备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主材：</w:t>
      </w:r>
      <w:r>
        <w:rPr>
          <w:rFonts w:hint="eastAsia" w:asciiTheme="minorEastAsia" w:hAnsiTheme="minorEastAsia" w:eastAsiaTheme="minorEastAsia" w:cstheme="minorEastAsia"/>
          <w:b w:val="0"/>
          <w:i w:val="0"/>
          <w:caps w:val="0"/>
          <w:color w:val="000000"/>
          <w:spacing w:val="0"/>
          <w:sz w:val="28"/>
          <w:szCs w:val="28"/>
          <w:lang w:val="en-US" w:eastAsia="zh-CN"/>
        </w:rPr>
        <w:t>3mm厚</w:t>
      </w:r>
      <w:r>
        <w:rPr>
          <w:rFonts w:hint="eastAsia" w:asciiTheme="minorEastAsia" w:hAnsiTheme="minorEastAsia" w:eastAsiaTheme="minorEastAsia" w:cstheme="minorEastAsia"/>
          <w:b w:val="0"/>
          <w:i w:val="0"/>
          <w:caps w:val="0"/>
          <w:color w:val="000000"/>
          <w:spacing w:val="0"/>
          <w:sz w:val="28"/>
          <w:szCs w:val="28"/>
        </w:rPr>
        <w:t>SBS改性沥青防水卷材</w:t>
      </w:r>
      <w:r>
        <w:rPr>
          <w:rFonts w:hint="eastAsia" w:asciiTheme="minorEastAsia" w:hAnsiTheme="minorEastAsia" w:eastAsiaTheme="minorEastAsia" w:cstheme="minorEastAsia"/>
          <w:b w:val="0"/>
          <w:i w:val="0"/>
          <w:caps w:val="0"/>
          <w:color w:val="000000"/>
          <w:spacing w:val="0"/>
          <w:sz w:val="28"/>
          <w:szCs w:val="28"/>
          <w:lang w:eastAsia="zh-CN"/>
        </w:rPr>
        <w:t>（种植屋面处为</w:t>
      </w:r>
      <w:r>
        <w:rPr>
          <w:rFonts w:hint="eastAsia" w:asciiTheme="minorEastAsia" w:hAnsiTheme="minorEastAsia" w:eastAsiaTheme="minorEastAsia" w:cstheme="minorEastAsia"/>
          <w:b w:val="0"/>
          <w:i w:val="0"/>
          <w:caps w:val="0"/>
          <w:color w:val="000000"/>
          <w:spacing w:val="0"/>
          <w:sz w:val="28"/>
          <w:szCs w:val="28"/>
          <w:lang w:val="en-US" w:eastAsia="zh-CN"/>
        </w:rPr>
        <w:t>4mm厚</w:t>
      </w:r>
      <w:r>
        <w:rPr>
          <w:rFonts w:hint="eastAsia" w:asciiTheme="minorEastAsia" w:hAnsiTheme="minorEastAsia" w:eastAsiaTheme="minorEastAsia" w:cstheme="minorEastAsia"/>
          <w:b w:val="0"/>
          <w:i w:val="0"/>
          <w:caps w:val="0"/>
          <w:color w:val="000000"/>
          <w:spacing w:val="0"/>
          <w:sz w:val="28"/>
          <w:szCs w:val="28"/>
        </w:rPr>
        <w:t>SBS改性沥青</w:t>
      </w:r>
      <w:r>
        <w:rPr>
          <w:rFonts w:hint="eastAsia" w:asciiTheme="minorEastAsia" w:hAnsiTheme="minorEastAsia" w:eastAsiaTheme="minorEastAsia" w:cstheme="minorEastAsia"/>
          <w:b w:val="0"/>
          <w:i w:val="0"/>
          <w:caps w:val="0"/>
          <w:color w:val="000000"/>
          <w:spacing w:val="0"/>
          <w:sz w:val="28"/>
          <w:szCs w:val="28"/>
          <w:lang w:eastAsia="zh-CN"/>
        </w:rPr>
        <w:t>耐根穿刺</w:t>
      </w:r>
      <w:r>
        <w:rPr>
          <w:rFonts w:hint="eastAsia" w:asciiTheme="minorEastAsia" w:hAnsiTheme="minorEastAsia" w:eastAsiaTheme="minorEastAsia" w:cstheme="minorEastAsia"/>
          <w:b w:val="0"/>
          <w:i w:val="0"/>
          <w:caps w:val="0"/>
          <w:color w:val="000000"/>
          <w:spacing w:val="0"/>
          <w:sz w:val="28"/>
          <w:szCs w:val="28"/>
        </w:rPr>
        <w:t>防水卷材</w:t>
      </w:r>
      <w:r>
        <w:rPr>
          <w:rFonts w:hint="eastAsia" w:asciiTheme="minorEastAsia" w:hAnsiTheme="minorEastAsia" w:eastAsiaTheme="minorEastAsia" w:cstheme="minorEastAsia"/>
          <w:b w:val="0"/>
          <w:i w:val="0"/>
          <w:caps w:val="0"/>
          <w:color w:val="000000"/>
          <w:spacing w:val="0"/>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2</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辅助材料： 基层处理剂（</w:t>
      </w:r>
      <w:r>
        <w:rPr>
          <w:rFonts w:hint="eastAsia" w:asciiTheme="minorEastAsia" w:hAnsiTheme="minorEastAsia" w:eastAsiaTheme="minorEastAsia" w:cstheme="minorEastAsia"/>
          <w:b w:val="0"/>
          <w:i w:val="0"/>
          <w:caps w:val="0"/>
          <w:color w:val="000000"/>
          <w:spacing w:val="0"/>
          <w:sz w:val="28"/>
          <w:szCs w:val="28"/>
          <w:lang w:eastAsia="zh-CN"/>
        </w:rPr>
        <w:t>冷底子油</w:t>
      </w:r>
      <w:r>
        <w:rPr>
          <w:rFonts w:hint="eastAsia" w:asciiTheme="minorEastAsia" w:hAnsiTheme="minorEastAsia" w:eastAsiaTheme="minorEastAsia" w:cstheme="minorEastAsia"/>
          <w:b w:val="0"/>
          <w:i w:val="0"/>
          <w:caps w:val="0"/>
          <w:color w:val="000000"/>
          <w:spacing w:val="0"/>
          <w:sz w:val="28"/>
          <w:szCs w:val="28"/>
        </w:rPr>
        <w:t>），液化气。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3</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施工机具：</w:t>
      </w:r>
      <w:r>
        <w:rPr>
          <w:rFonts w:hint="eastAsia" w:asciiTheme="minorEastAsia" w:hAnsiTheme="minorEastAsia" w:eastAsiaTheme="minorEastAsia" w:cstheme="minorEastAsia"/>
          <w:b w:val="0"/>
          <w:i w:val="0"/>
          <w:caps w:val="0"/>
          <w:color w:val="000000"/>
          <w:spacing w:val="0"/>
          <w:sz w:val="28"/>
          <w:szCs w:val="28"/>
          <w:lang w:eastAsia="zh-CN"/>
        </w:rPr>
        <w:t>喷枪、软管、液化气罐、长柄刷子、卷尺、圆角铁抹子、壁纸刀、平底胶鞋、手套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4</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安全工具：现场施工人员必须佩带安全帽等安全用具。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二</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技术交底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防水工程施工前应对前道工序的工程质量进行验收，</w:t>
      </w:r>
      <w:r>
        <w:rPr>
          <w:rFonts w:hint="eastAsia" w:asciiTheme="minorEastAsia" w:hAnsiTheme="minorEastAsia" w:eastAsiaTheme="minorEastAsia" w:cstheme="minorEastAsia"/>
          <w:b w:val="0"/>
          <w:i w:val="0"/>
          <w:caps w:val="0"/>
          <w:color w:val="000000"/>
          <w:spacing w:val="0"/>
          <w:sz w:val="28"/>
          <w:szCs w:val="28"/>
          <w:lang w:eastAsia="zh-CN"/>
        </w:rPr>
        <w:t>做好</w:t>
      </w:r>
      <w:r>
        <w:rPr>
          <w:rFonts w:hint="eastAsia" w:asciiTheme="minorEastAsia" w:hAnsiTheme="minorEastAsia" w:eastAsiaTheme="minorEastAsia" w:cstheme="minorEastAsia"/>
          <w:b w:val="0"/>
          <w:i w:val="0"/>
          <w:caps w:val="0"/>
          <w:color w:val="000000"/>
          <w:spacing w:val="0"/>
          <w:sz w:val="28"/>
          <w:szCs w:val="28"/>
        </w:rPr>
        <w:t>隐蔽工程记录，前道工程的质量合格后方可做防水工程施工。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xml:space="preserve">1 </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要求防水基面干燥、坚硬、牢固、无空鼓、起砂、裂缝、松动、掉灰和凹凸不平等缺陷。</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要求表面平整、无积水，排水坡度符合设计要求。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防水基层若有缺陷或积水等现象，必须进行修理和清理，合格后方可进行防水施工。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三、施工工艺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施工操作要点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涂刷</w:t>
      </w:r>
      <w:r>
        <w:rPr>
          <w:rFonts w:hint="eastAsia" w:asciiTheme="minorEastAsia" w:hAnsiTheme="minorEastAsia" w:eastAsiaTheme="minorEastAsia" w:cstheme="minorEastAsia"/>
          <w:b w:val="0"/>
          <w:i w:val="0"/>
          <w:caps w:val="0"/>
          <w:color w:val="000000"/>
          <w:spacing w:val="0"/>
          <w:sz w:val="28"/>
          <w:szCs w:val="28"/>
          <w:lang w:eastAsia="zh-CN"/>
        </w:rPr>
        <w:t>冷底子油</w:t>
      </w:r>
      <w:r>
        <w:rPr>
          <w:rFonts w:hint="eastAsia" w:asciiTheme="minorEastAsia" w:hAnsiTheme="minorEastAsia" w:eastAsiaTheme="minorEastAsia" w:cstheme="minorEastAsia"/>
          <w:b w:val="0"/>
          <w:i w:val="0"/>
          <w:caps w:val="0"/>
          <w:color w:val="000000"/>
          <w:spacing w:val="0"/>
          <w:sz w:val="28"/>
          <w:szCs w:val="28"/>
        </w:rPr>
        <w:t>厚度要均匀一致，不得有漏刷堆积现象。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基层处理剂干燥后，按照设计要求对需做附加层的部位进行处理。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确定卷材铺贴顺序和方向后铺贴卷材，卷材不同部位粘结按以下要求施工：铺贴顺序为先高跨后低跨，同等高度先难后易，先远后近，同一平面，从低处开始铺贴。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粘结方法：用喷枪烘烤卷材的底面和基面，使卷材表面的沥青熔化，边烘烤边向前滚动卷材，随后用脚踏实。使卷材表面沥青熔化的温度控制在200~300℃之间，不要烤透卷材。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卷材搭接按以下要求施工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满粘法施工时，长短边搭接宽度不小于</w:t>
      </w:r>
      <w:r>
        <w:rPr>
          <w:rFonts w:hint="eastAsia" w:asciiTheme="minorEastAsia" w:hAnsiTheme="minorEastAsia" w:eastAsiaTheme="minorEastAsia" w:cstheme="minorEastAsia"/>
          <w:b w:val="0"/>
          <w:i w:val="0"/>
          <w:caps w:val="0"/>
          <w:color w:val="000000"/>
          <w:spacing w:val="0"/>
          <w:sz w:val="28"/>
          <w:szCs w:val="28"/>
          <w:lang w:val="en-US" w:eastAsia="zh-CN"/>
        </w:rPr>
        <w:t>10</w:t>
      </w:r>
      <w:r>
        <w:rPr>
          <w:rFonts w:hint="eastAsia" w:asciiTheme="minorEastAsia" w:hAnsiTheme="minorEastAsia" w:eastAsiaTheme="minorEastAsia" w:cstheme="minorEastAsia"/>
          <w:b w:val="0"/>
          <w:i w:val="0"/>
          <w:caps w:val="0"/>
          <w:color w:val="000000"/>
          <w:spacing w:val="0"/>
          <w:sz w:val="28"/>
          <w:szCs w:val="28"/>
        </w:rPr>
        <w:t>0mm，横向与纵向搭接应在1</w:t>
      </w:r>
      <w:r>
        <w:rPr>
          <w:rFonts w:hint="eastAsia" w:asciiTheme="minorEastAsia" w:hAnsiTheme="minorEastAsia" w:eastAsiaTheme="minorEastAsia" w:cstheme="minorEastAsia"/>
          <w:b w:val="0"/>
          <w:i w:val="0"/>
          <w:caps w:val="0"/>
          <w:color w:val="000000"/>
          <w:spacing w:val="0"/>
          <w:sz w:val="28"/>
          <w:szCs w:val="28"/>
          <w:lang w:val="en-US" w:eastAsia="zh-CN"/>
        </w:rPr>
        <w:t>0</w:t>
      </w:r>
      <w:r>
        <w:rPr>
          <w:rFonts w:hint="eastAsia" w:asciiTheme="minorEastAsia" w:hAnsiTheme="minorEastAsia" w:eastAsiaTheme="minorEastAsia" w:cstheme="minorEastAsia"/>
          <w:b w:val="0"/>
          <w:i w:val="0"/>
          <w:caps w:val="0"/>
          <w:color w:val="000000"/>
          <w:spacing w:val="0"/>
          <w:sz w:val="28"/>
          <w:szCs w:val="28"/>
        </w:rPr>
        <w:t>0mm以上，必须仔细操作，卷材两端必须全面粘结，并应在边部形成一道沥青条。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带板岩卷材短边搭接时，需要去掉板岩片层，方法是用喷枪加热后用抹子刮掉板岩片部分。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卷</w:t>
      </w:r>
      <w:r>
        <w:rPr>
          <w:rFonts w:hint="eastAsia" w:asciiTheme="minorEastAsia" w:hAnsiTheme="minorEastAsia" w:eastAsiaTheme="minorEastAsia" w:cstheme="minorEastAsia"/>
          <w:b w:val="0"/>
          <w:i w:val="0"/>
          <w:caps w:val="0"/>
          <w:color w:val="000000"/>
          <w:spacing w:val="0"/>
          <w:sz w:val="28"/>
          <w:szCs w:val="28"/>
          <w:lang w:eastAsia="zh-CN"/>
        </w:rPr>
        <w:t>材</w:t>
      </w:r>
      <w:r>
        <w:rPr>
          <w:rFonts w:hint="eastAsia" w:asciiTheme="minorEastAsia" w:hAnsiTheme="minorEastAsia" w:eastAsiaTheme="minorEastAsia" w:cstheme="minorEastAsia"/>
          <w:b w:val="0"/>
          <w:i w:val="0"/>
          <w:caps w:val="0"/>
          <w:color w:val="000000"/>
          <w:spacing w:val="0"/>
          <w:sz w:val="28"/>
          <w:szCs w:val="28"/>
        </w:rPr>
        <w:t>铺贴完毕后，对于搭接部位，端部及卷材收头部分进行密封处理，然后抹平。做法是用喷枪烘烤外露边缘，再用抹子抹出平滑过渡边。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（四）</w:t>
      </w:r>
      <w:r>
        <w:rPr>
          <w:rFonts w:hint="eastAsia" w:asciiTheme="minorEastAsia" w:hAnsiTheme="minorEastAsia" w:eastAsiaTheme="minorEastAsia" w:cstheme="minorEastAsia"/>
          <w:b w:val="0"/>
          <w:i w:val="0"/>
          <w:caps w:val="0"/>
          <w:color w:val="000000"/>
          <w:spacing w:val="0"/>
          <w:sz w:val="28"/>
          <w:szCs w:val="28"/>
        </w:rPr>
        <w:t>、工程质量及验收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材料：工程中采用的防水材料，必须有产品合格证及检测报告，严格按要求选材。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xml:space="preserve">2 </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防水工程竣工后，不得有渗漏现象。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xml:space="preserve">3 </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防水层结构必须符合设计要求。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4</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防水卷材铺贴方向、搭接顺序、搭接宽度、粘结方法应符合规定粘结点必须牢固、严密、不得有皱折、翘边和封口不严等缺陷。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五</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w:t>
      </w:r>
      <w:r>
        <w:rPr>
          <w:rFonts w:hint="eastAsia" w:asciiTheme="minorEastAsia" w:hAnsiTheme="minorEastAsia" w:cstheme="minorEastAsia"/>
          <w:b w:val="0"/>
          <w:i w:val="0"/>
          <w:caps w:val="0"/>
          <w:color w:val="000000"/>
          <w:spacing w:val="0"/>
          <w:sz w:val="28"/>
          <w:szCs w:val="28"/>
          <w:lang w:eastAsia="zh-CN"/>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 xml:space="preserve"> 验收后的防水层，应及时采取保护措施，以免损坏造成隐患。如二次施工不慎造成防水层破损应及时通知专业防水人员修补，严禁隐瞒不报。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xml:space="preserve">2 </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不得穿带跟、钉及花纹底皮鞋在防水层上随意走动，以免损伤防水层。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3、</w:t>
      </w:r>
      <w:r>
        <w:rPr>
          <w:rFonts w:hint="eastAsia" w:ascii="宋体" w:hAnsi="宋体" w:eastAsia="宋体" w:cs="宋体"/>
          <w:b w:val="0"/>
          <w:i w:val="0"/>
          <w:caps w:val="0"/>
          <w:color w:val="000000"/>
          <w:spacing w:val="0"/>
          <w:sz w:val="28"/>
          <w:szCs w:val="28"/>
        </w:rPr>
        <w:t>防水层完成后，将地漏等封堵后蓄水，蓄水最浅处不低于20mm；24h 无渗漏，即可作保温层。</w:t>
      </w:r>
    </w:p>
    <w:p>
      <w:pPr>
        <w:pStyle w:val="3"/>
        <w:keepLines w:val="0"/>
        <w:pageBreakBefore w:val="0"/>
        <w:numPr>
          <w:ilvl w:val="0"/>
          <w:numId w:val="2"/>
        </w:numP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bCs/>
          <w:i w:val="0"/>
          <w:caps w:val="0"/>
          <w:color w:val="000000"/>
          <w:spacing w:val="0"/>
          <w:sz w:val="28"/>
          <w:szCs w:val="28"/>
          <w:lang w:eastAsia="zh-CN"/>
        </w:rPr>
        <w:t>涂膜</w:t>
      </w:r>
      <w:r>
        <w:rPr>
          <w:rFonts w:hint="eastAsia" w:asciiTheme="minorEastAsia" w:hAnsiTheme="minorEastAsia" w:eastAsiaTheme="minorEastAsia" w:cstheme="minorEastAsia"/>
          <w:b/>
          <w:bCs/>
          <w:sz w:val="28"/>
          <w:szCs w:val="28"/>
          <w:lang w:eastAsia="zh-CN"/>
        </w:rPr>
        <w:t>防水层施工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（一）</w:t>
      </w:r>
      <w:r>
        <w:rPr>
          <w:rFonts w:hint="eastAsia" w:asciiTheme="minorEastAsia" w:hAnsiTheme="minorEastAsia" w:eastAsiaTheme="minorEastAsia" w:cstheme="minorEastAsia"/>
          <w:b w:val="0"/>
          <w:i w:val="0"/>
          <w:caps w:val="0"/>
          <w:color w:val="000000"/>
          <w:spacing w:val="0"/>
          <w:sz w:val="28"/>
          <w:szCs w:val="28"/>
        </w:rPr>
        <w:t>、施工</w:t>
      </w:r>
      <w:r>
        <w:rPr>
          <w:rFonts w:hint="eastAsia" w:asciiTheme="minorEastAsia" w:hAnsiTheme="minorEastAsia" w:eastAsiaTheme="minorEastAsia" w:cstheme="minorEastAsia"/>
          <w:b w:val="0"/>
          <w:i w:val="0"/>
          <w:caps w:val="0"/>
          <w:color w:val="000000"/>
          <w:spacing w:val="0"/>
          <w:sz w:val="28"/>
          <w:szCs w:val="28"/>
          <w:lang w:eastAsia="zh-CN"/>
        </w:rPr>
        <w:t>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、施工时，有关安全技术、劳动保护、防火等，必须依照国务院颁发的建设安装工程安全技术规程和国家其它有关现行规定执行。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、防水施工前应对前道工序进行质量验收，基面必须符合防水施工要求，基面表层应光洁、平整、不起砂，待合格后方可进行防水层施工。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、施工时清扫基面，确保基面无灰尘、无杂物。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、防水层的施工应在上道工序结束后进行，不得交叉施工。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、施工工具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a、基面清理工具：锤子、凿子、铲子、钢丝刷、扫帚、抹布等。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B、取料配料工具：台秤、称料桶、拌料桶、搅拌器、剪子等。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（二</w:t>
      </w:r>
      <w:r>
        <w:rPr>
          <w:rFonts w:hint="eastAsia" w:asciiTheme="minorEastAsia" w:hAnsiTheme="minorEastAsia" w:eastAsiaTheme="minorEastAsia" w:cstheme="minorEastAsia"/>
          <w:b w:val="0"/>
          <w:i w:val="0"/>
          <w:caps w:val="0"/>
          <w:color w:val="000000"/>
          <w:spacing w:val="0"/>
          <w:sz w:val="28"/>
          <w:szCs w:val="28"/>
          <w:lang w:val="en-US" w:eastAsia="zh-CN"/>
        </w:rPr>
        <w:t>)</w:t>
      </w:r>
      <w:r>
        <w:rPr>
          <w:rFonts w:hint="eastAsia" w:asciiTheme="minorEastAsia" w:hAnsiTheme="minorEastAsia" w:eastAsiaTheme="minorEastAsia" w:cstheme="minorEastAsia"/>
          <w:b w:val="0"/>
          <w:i w:val="0"/>
          <w:caps w:val="0"/>
          <w:color w:val="000000"/>
          <w:spacing w:val="0"/>
          <w:sz w:val="28"/>
          <w:szCs w:val="28"/>
        </w:rPr>
        <w:t>、施工工艺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1、施工顺序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 xml:space="preserve">验收基层→ 清理修整基层表面→ 细部附加处理→ </w:t>
      </w:r>
      <w:r>
        <w:rPr>
          <w:rFonts w:hint="eastAsia" w:asciiTheme="minorEastAsia" w:hAnsiTheme="minorEastAsia" w:eastAsiaTheme="minorEastAsia" w:cstheme="minorEastAsia"/>
          <w:b w:val="0"/>
          <w:i w:val="0"/>
          <w:caps w:val="0"/>
          <w:color w:val="000000"/>
          <w:spacing w:val="0"/>
          <w:sz w:val="28"/>
          <w:szCs w:val="28"/>
          <w:lang w:eastAsia="zh-CN"/>
        </w:rPr>
        <w:t>涂膜</w:t>
      </w:r>
      <w:r>
        <w:rPr>
          <w:rFonts w:hint="eastAsia" w:asciiTheme="minorEastAsia" w:hAnsiTheme="minorEastAsia" w:eastAsiaTheme="minorEastAsia" w:cstheme="minorEastAsia"/>
          <w:b w:val="0"/>
          <w:i w:val="0"/>
          <w:caps w:val="0"/>
          <w:color w:val="000000"/>
          <w:spacing w:val="0"/>
          <w:sz w:val="28"/>
          <w:szCs w:val="28"/>
        </w:rPr>
        <w:t>防水层</w:t>
      </w:r>
      <w:r>
        <w:rPr>
          <w:rFonts w:hint="eastAsia" w:asciiTheme="minorEastAsia" w:hAnsiTheme="minorEastAsia" w:eastAsiaTheme="minorEastAsia" w:cstheme="minorEastAsia"/>
          <w:b w:val="0"/>
          <w:i w:val="0"/>
          <w:caps w:val="0"/>
          <w:color w:val="000000"/>
          <w:spacing w:val="0"/>
          <w:sz w:val="28"/>
          <w:szCs w:val="28"/>
          <w:lang w:eastAsia="zh-CN"/>
        </w:rPr>
        <w:t>施工</w:t>
      </w:r>
      <w:r>
        <w:rPr>
          <w:rFonts w:hint="eastAsia" w:asciiTheme="minorEastAsia" w:hAnsiTheme="minorEastAsia" w:eastAsiaTheme="minorEastAsia" w:cstheme="minorEastAsia"/>
          <w:b w:val="0"/>
          <w:i w:val="0"/>
          <w:caps w:val="0"/>
          <w:color w:val="000000"/>
          <w:spacing w:val="0"/>
          <w:sz w:val="28"/>
          <w:szCs w:val="28"/>
        </w:rPr>
        <w:t>→ 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2、基层要求及处理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a、基层表面要抹平压光，不允许有凹凸、松动和起砂掉灰等缺陷存在。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b、排水口或地漏部位应低于整个防水层，以便排除积水。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c、管根、烟囱根、通风道及阴阳角部位应作成小圆角或钝角。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 xml:space="preserve"> d、防水基面要干燥，含水率小于9%为宜，以便涂料施工，简易检验方法为：将1 m²卷材平坦地铺在找平层上，静置3-4h掀开检查，找平层覆盖部位未见水印即可。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3、产品施工及</w:t>
      </w:r>
      <w:r>
        <w:rPr>
          <w:rFonts w:hint="eastAsia" w:asciiTheme="minorEastAsia" w:hAnsiTheme="minorEastAsia" w:eastAsiaTheme="minorEastAsia" w:cstheme="minorEastAsia"/>
          <w:b w:val="0"/>
          <w:i w:val="0"/>
          <w:caps w:val="0"/>
          <w:color w:val="000000"/>
          <w:spacing w:val="0"/>
          <w:sz w:val="28"/>
          <w:szCs w:val="28"/>
          <w:lang w:eastAsia="zh-CN"/>
        </w:rPr>
        <w:t>材料</w:t>
      </w:r>
      <w:r>
        <w:rPr>
          <w:rFonts w:hint="eastAsia" w:asciiTheme="minorEastAsia" w:hAnsiTheme="minorEastAsia" w:eastAsiaTheme="minorEastAsia" w:cstheme="minorEastAsia"/>
          <w:b w:val="0"/>
          <w:i w:val="0"/>
          <w:caps w:val="0"/>
          <w:color w:val="000000"/>
          <w:spacing w:val="0"/>
          <w:sz w:val="28"/>
          <w:szCs w:val="28"/>
        </w:rPr>
        <w:t>使用说明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a.</w:t>
      </w:r>
      <w:r>
        <w:rPr>
          <w:rFonts w:hint="eastAsia" w:asciiTheme="minorEastAsia" w:hAnsiTheme="minorEastAsia" w:eastAsiaTheme="minorEastAsia" w:cstheme="minorEastAsia"/>
          <w:b w:val="0"/>
          <w:i w:val="0"/>
          <w:caps w:val="0"/>
          <w:color w:val="333333"/>
          <w:spacing w:val="0"/>
          <w:sz w:val="28"/>
          <w:szCs w:val="28"/>
          <w:shd w:val="clear" w:fill="FFFFFF"/>
          <w:lang w:eastAsia="zh-CN"/>
        </w:rPr>
        <w:t>材料成分：</w:t>
      </w:r>
      <w:r>
        <w:rPr>
          <w:rFonts w:hint="eastAsia" w:asciiTheme="minorEastAsia" w:hAnsiTheme="minorEastAsia" w:eastAsiaTheme="minorEastAsia" w:cstheme="minorEastAsia"/>
          <w:b w:val="0"/>
          <w:i w:val="0"/>
          <w:caps w:val="0"/>
          <w:color w:val="333333"/>
          <w:spacing w:val="0"/>
          <w:sz w:val="28"/>
          <w:szCs w:val="28"/>
          <w:shd w:val="clear" w:fill="FFFFFF"/>
        </w:rPr>
        <w:t>911聚氨酯防水涂料由两个组分组成。B组分是由含异氰酸酯基（-NCO）的聚氨酯预聚体组成；A组分是由含有多羟基（-OH）固化体为主的填充剂以及增塑剂、增粘剂、防霉剂、稀释剂等助剂组成。A、B两组份混合搅拌均匀，异氰酸酯基与羟基产生化学反应，充分反应后形成一个整体的，富有弹性的橡胶膜，其防水效果显著，粘结力强，并且拉伸性能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val="0"/>
          <w:i w:val="0"/>
          <w:color w:val="333333"/>
          <w:spacing w:val="0"/>
          <w:sz w:val="28"/>
          <w:szCs w:val="28"/>
          <w:shd w:val="clear" w:fill="FFFFFF"/>
          <w:lang w:val="en-US" w:eastAsia="zh-CN"/>
        </w:rPr>
        <w:t>b</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w:t>
      </w:r>
      <w:r>
        <w:rPr>
          <w:rFonts w:hint="eastAsia" w:asciiTheme="minorEastAsia" w:hAnsiTheme="minorEastAsia" w:eastAsiaTheme="minorEastAsia" w:cstheme="minorEastAsia"/>
          <w:b w:val="0"/>
          <w:i w:val="0"/>
          <w:caps w:val="0"/>
          <w:color w:val="333333"/>
          <w:spacing w:val="0"/>
          <w:sz w:val="28"/>
          <w:szCs w:val="28"/>
          <w:shd w:val="clear" w:fill="FFFFFF"/>
        </w:rPr>
        <w:t>911聚氨酯防水涂料配制：将B料（大桶料）倒置由底部割开，使用电动搅拌器搅拌均匀。然后将A料（小桶料）打开，并倒进B料中，将A、B充分搅拌均匀即可。若用于基面处理，需要将稠度降低，可以在B料中增加专用稀释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c</w:t>
      </w:r>
      <w:r>
        <w:rPr>
          <w:rFonts w:hint="eastAsia" w:asciiTheme="minorEastAsia" w:hAnsiTheme="minorEastAsia" w:eastAsiaTheme="minorEastAsia" w:cstheme="minorEastAsia"/>
          <w:b w:val="0"/>
          <w:i w:val="0"/>
          <w:caps w:val="0"/>
          <w:color w:val="000000"/>
          <w:spacing w:val="0"/>
          <w:sz w:val="28"/>
          <w:szCs w:val="28"/>
        </w:rPr>
        <w:t>、第一道聚氨酯涂刷后，以不粘手为宜，进行第二道涂刷，第二道涂刷与第一道涂刷成90</w:t>
      </w:r>
      <w:r>
        <w:rPr>
          <w:rFonts w:hint="eastAsia" w:asciiTheme="minorEastAsia" w:hAnsiTheme="minorEastAsia" w:eastAsiaTheme="minorEastAsia" w:cstheme="minorEastAsia"/>
          <w:b w:val="0"/>
          <w:i w:val="0"/>
          <w:caps w:val="0"/>
          <w:color w:val="000000"/>
          <w:spacing w:val="0"/>
          <w:sz w:val="28"/>
          <w:szCs w:val="28"/>
          <w:lang w:eastAsia="zh-CN"/>
        </w:rPr>
        <w:t>度</w:t>
      </w:r>
      <w:r>
        <w:rPr>
          <w:rFonts w:hint="eastAsia" w:asciiTheme="minorEastAsia" w:hAnsiTheme="minorEastAsia" w:eastAsiaTheme="minorEastAsia" w:cstheme="minorEastAsia"/>
          <w:b w:val="0"/>
          <w:i w:val="0"/>
          <w:caps w:val="0"/>
          <w:color w:val="000000"/>
          <w:spacing w:val="0"/>
          <w:sz w:val="28"/>
          <w:szCs w:val="28"/>
        </w:rPr>
        <w:t>方向涂刷。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d</w:t>
      </w:r>
      <w:r>
        <w:rPr>
          <w:rFonts w:hint="eastAsia" w:asciiTheme="minorEastAsia" w:hAnsiTheme="minorEastAsia" w:eastAsiaTheme="minorEastAsia" w:cstheme="minorEastAsia"/>
          <w:b w:val="0"/>
          <w:i w:val="0"/>
          <w:caps w:val="0"/>
          <w:color w:val="000000"/>
          <w:spacing w:val="0"/>
          <w:sz w:val="28"/>
          <w:szCs w:val="28"/>
        </w:rPr>
        <w:t>、聚氨酯涂刷应根据设计要求，第一道涂刷用量应控制在(0.7----0.9)kg/m2,第二道涂刷应控制在（1.2---1.4）kg/m（以1.5mm厚度为例）。</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工程质量及验收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1、防水涂料的质量，应符合设计要求；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2、涂抹防水层不得有渗漏和积水现象；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3、涂膜防水层在檐口、檐沟、天沟、水落口、泛水、变形缝和伸出屋面管道的防水构造，应符合设计要求；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4、涂膜防水层的平均厚度应符合设计要求，且最小厚度不得小于设计厚度的80%；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5、涂膜防水层与基层应粘贴牢固，表面应平整，涂布应均匀，不得有流淌、皱折、起泡和露胎体等缺陷；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6、涂膜防水层的收头应用防水涂料多遍涂刷；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（四）、注意事项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FF"/>
          <w:spacing w:val="0"/>
          <w:sz w:val="28"/>
          <w:szCs w:val="28"/>
        </w:rPr>
      </w:pPr>
      <w:r>
        <w:rPr>
          <w:rFonts w:hint="eastAsia" w:asciiTheme="minorEastAsia" w:hAnsiTheme="minorEastAsia" w:eastAsiaTheme="minorEastAsia" w:cstheme="minorEastAsia"/>
          <w:b w:val="0"/>
          <w:i w:val="0"/>
          <w:caps w:val="0"/>
          <w:color w:val="0000FF"/>
          <w:spacing w:val="0"/>
          <w:sz w:val="28"/>
          <w:szCs w:val="28"/>
          <w:lang w:val="en-US" w:eastAsia="zh-CN"/>
        </w:rPr>
        <w:t>1、</w:t>
      </w:r>
      <w:r>
        <w:rPr>
          <w:rFonts w:hint="eastAsia" w:asciiTheme="minorEastAsia" w:hAnsiTheme="minorEastAsia" w:eastAsiaTheme="minorEastAsia" w:cstheme="minorEastAsia"/>
          <w:b w:val="0"/>
          <w:i w:val="0"/>
          <w:caps w:val="0"/>
          <w:color w:val="0000FF"/>
          <w:spacing w:val="0"/>
          <w:sz w:val="28"/>
          <w:szCs w:val="28"/>
        </w:rPr>
        <w:t>涂层施工完毕尚未达到完全固化时，不允许上人踩踏，不允许尖利物的碰刺，以免损坏防水层，影响防水质量。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FF"/>
          <w:spacing w:val="0"/>
          <w:sz w:val="28"/>
          <w:szCs w:val="28"/>
          <w:lang w:val="en-US" w:eastAsia="zh-CN"/>
        </w:rPr>
      </w:pPr>
      <w:r>
        <w:rPr>
          <w:rFonts w:hint="eastAsia" w:asciiTheme="minorEastAsia" w:hAnsiTheme="minorEastAsia" w:eastAsiaTheme="minorEastAsia" w:cstheme="minorEastAsia"/>
          <w:b w:val="0"/>
          <w:i w:val="0"/>
          <w:caps w:val="0"/>
          <w:color w:val="0000FF"/>
          <w:spacing w:val="0"/>
          <w:sz w:val="28"/>
          <w:szCs w:val="28"/>
          <w:lang w:val="en-US" w:eastAsia="zh-CN"/>
        </w:rPr>
        <w:t>2、涂膜防水层施工完毕后，验收合格后一天后需开始下道卷材防水层施工。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bCs/>
          <w:i w:val="0"/>
          <w:caps w:val="0"/>
          <w:color w:val="0000FF"/>
          <w:spacing w:val="0"/>
          <w:sz w:val="28"/>
          <w:szCs w:val="28"/>
          <w:lang w:val="en-US" w:eastAsia="zh-CN"/>
        </w:rPr>
      </w:pPr>
      <w:r>
        <w:rPr>
          <w:rFonts w:hint="eastAsia" w:asciiTheme="minorEastAsia" w:hAnsiTheme="minorEastAsia" w:eastAsiaTheme="minorEastAsia" w:cstheme="minorEastAsia"/>
          <w:b/>
          <w:bCs/>
          <w:i w:val="0"/>
          <w:caps w:val="0"/>
          <w:color w:val="0000FF"/>
          <w:spacing w:val="0"/>
          <w:sz w:val="28"/>
          <w:szCs w:val="28"/>
          <w:lang w:val="en-US" w:eastAsia="zh-CN"/>
        </w:rPr>
        <w:t>十、保护层施工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（一）</w:t>
      </w:r>
      <w:r>
        <w:rPr>
          <w:rFonts w:hint="eastAsia" w:asciiTheme="minorEastAsia" w:hAnsiTheme="minorEastAsia" w:eastAsiaTheme="minorEastAsia" w:cstheme="minorEastAsia"/>
          <w:b w:val="0"/>
          <w:i w:val="0"/>
          <w:caps w:val="0"/>
          <w:color w:val="000000"/>
          <w:spacing w:val="0"/>
          <w:sz w:val="28"/>
          <w:szCs w:val="28"/>
        </w:rPr>
        <w:t>、质量要求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屋面</w:t>
      </w:r>
      <w:r>
        <w:rPr>
          <w:rFonts w:hint="eastAsia" w:asciiTheme="minorEastAsia" w:hAnsiTheme="minorEastAsia" w:eastAsiaTheme="minorEastAsia" w:cstheme="minorEastAsia"/>
          <w:b w:val="0"/>
          <w:i w:val="0"/>
          <w:caps w:val="0"/>
          <w:color w:val="000000"/>
          <w:spacing w:val="0"/>
          <w:sz w:val="28"/>
          <w:szCs w:val="28"/>
          <w:lang w:eastAsia="zh-CN"/>
        </w:rPr>
        <w:t>保护层</w:t>
      </w:r>
      <w:r>
        <w:rPr>
          <w:rFonts w:hint="eastAsia" w:asciiTheme="minorEastAsia" w:hAnsiTheme="minorEastAsia" w:eastAsiaTheme="minorEastAsia" w:cstheme="minorEastAsia"/>
          <w:b w:val="0"/>
          <w:i w:val="0"/>
          <w:caps w:val="0"/>
          <w:color w:val="000000"/>
          <w:spacing w:val="0"/>
          <w:sz w:val="28"/>
          <w:szCs w:val="28"/>
        </w:rPr>
        <w:t>为40厚</w:t>
      </w:r>
      <w:r>
        <w:rPr>
          <w:rFonts w:hint="eastAsia" w:asciiTheme="minorEastAsia" w:hAnsiTheme="minorEastAsia" w:eastAsiaTheme="minorEastAsia" w:cstheme="minorEastAsia"/>
          <w:b w:val="0"/>
          <w:i w:val="0"/>
          <w:caps w:val="0"/>
          <w:color w:val="000000"/>
          <w:spacing w:val="0"/>
          <w:sz w:val="28"/>
          <w:szCs w:val="28"/>
          <w:lang w:val="en-US" w:eastAsia="zh-CN"/>
        </w:rPr>
        <w:t>C</w:t>
      </w:r>
      <w:r>
        <w:rPr>
          <w:rFonts w:hint="eastAsia" w:asciiTheme="minorEastAsia" w:hAnsiTheme="minorEastAsia" w:eastAsiaTheme="minorEastAsia" w:cstheme="minorEastAsia"/>
          <w:b w:val="0"/>
          <w:i w:val="0"/>
          <w:caps w:val="0"/>
          <w:color w:val="000000"/>
          <w:spacing w:val="0"/>
          <w:sz w:val="28"/>
          <w:szCs w:val="28"/>
        </w:rPr>
        <w:t>20细石钢筋混凝土保护层，配Φ6@150双向钢筋网片绑扎。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细石混凝土保护层不得有渗漏或积水现象</w:t>
      </w:r>
      <w:r>
        <w:rPr>
          <w:rFonts w:hint="eastAsia" w:asciiTheme="minorEastAsia" w:hAnsiTheme="minorEastAsia" w:eastAsiaTheme="minorEastAsia" w:cstheme="minorEastAsia"/>
          <w:b w:val="0"/>
          <w:i w:val="0"/>
          <w:caps w:val="0"/>
          <w:color w:val="000000"/>
          <w:spacing w:val="0"/>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细石混凝土保护层在天沟、檐沟、檐口、水落口、泛水、变形缝和伸出层面管道的防水构造，必须符合设计要求。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细石混凝土保护层应留置分格缝，一般设在屋面板的支承端、屋面转折处、保护层与突出屋面结构的交接处，其纵横间距不宜小于6m，每个分格板块以20-36㎡为宜，分</w:t>
      </w:r>
      <w:r>
        <w:rPr>
          <w:rFonts w:hint="eastAsia" w:asciiTheme="minorEastAsia" w:hAnsiTheme="minorEastAsia" w:eastAsiaTheme="minorEastAsia" w:cstheme="minorEastAsia"/>
          <w:b w:val="0"/>
          <w:i w:val="0"/>
          <w:caps w:val="0"/>
          <w:color w:val="000000"/>
          <w:spacing w:val="0"/>
          <w:sz w:val="28"/>
          <w:szCs w:val="28"/>
          <w:lang w:eastAsia="zh-CN"/>
        </w:rPr>
        <w:t>格</w:t>
      </w:r>
      <w:r>
        <w:rPr>
          <w:rFonts w:hint="eastAsia" w:asciiTheme="minorEastAsia" w:hAnsiTheme="minorEastAsia" w:eastAsiaTheme="minorEastAsia" w:cstheme="minorEastAsia"/>
          <w:b w:val="0"/>
          <w:i w:val="0"/>
          <w:caps w:val="0"/>
          <w:color w:val="000000"/>
          <w:spacing w:val="0"/>
          <w:sz w:val="28"/>
          <w:szCs w:val="28"/>
        </w:rPr>
        <w:t>缝内应嵌密封材料，缝内建筑防水沥青油膏密封材料。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细石混凝土保护层与立墙及突出屋面结构等交接处，均应做柔性密封处理。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6、</w:t>
      </w:r>
      <w:r>
        <w:rPr>
          <w:rFonts w:hint="eastAsia" w:asciiTheme="minorEastAsia" w:hAnsiTheme="minorEastAsia" w:eastAsiaTheme="minorEastAsia" w:cstheme="minorEastAsia"/>
          <w:b w:val="0"/>
          <w:i w:val="0"/>
          <w:caps w:val="0"/>
          <w:color w:val="000000"/>
          <w:spacing w:val="0"/>
          <w:sz w:val="28"/>
          <w:szCs w:val="28"/>
        </w:rPr>
        <w:t>密封防水部位的基层应牢固，表面应平整、密实，不得有蜂窝、麻面、起皮和起砂现象,嵌填密封材料的基层应干净、干燥。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7、</w:t>
      </w:r>
      <w:r>
        <w:rPr>
          <w:rFonts w:hint="eastAsia" w:asciiTheme="minorEastAsia" w:hAnsiTheme="minorEastAsia" w:eastAsiaTheme="minorEastAsia" w:cstheme="minorEastAsia"/>
          <w:b w:val="0"/>
          <w:i w:val="0"/>
          <w:caps w:val="0"/>
          <w:color w:val="000000"/>
          <w:spacing w:val="0"/>
          <w:sz w:val="28"/>
          <w:szCs w:val="28"/>
        </w:rPr>
        <w:t>混凝土面层在施工间歇后继续浇筑前,应按规定对已凝结的混凝土垂直边缘进行处理,施工缝处的混凝土,应捣实压平。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（二）</w:t>
      </w:r>
      <w:r>
        <w:rPr>
          <w:rFonts w:hint="eastAsia" w:asciiTheme="minorEastAsia" w:hAnsiTheme="minorEastAsia" w:eastAsiaTheme="minorEastAsia" w:cstheme="minorEastAsia"/>
          <w:b w:val="0"/>
          <w:i w:val="0"/>
          <w:caps w:val="0"/>
          <w:color w:val="000000"/>
          <w:spacing w:val="0"/>
          <w:sz w:val="28"/>
          <w:szCs w:val="28"/>
        </w:rPr>
        <w:t>、工艺流程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防水卷材翻边压条挂网抹面→处理清理基层→设置分格缝条→绑扎钢筋→设置灰饼→浇筑细石混凝土→二次压光→覆盖养护→取出分格缝条→清缝→嵌缝→铺贴板缝保护层→清扫→检查和修补→验收。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（三）</w:t>
      </w:r>
      <w:r>
        <w:rPr>
          <w:rFonts w:hint="eastAsia" w:asciiTheme="minorEastAsia" w:hAnsiTheme="minorEastAsia" w:eastAsiaTheme="minorEastAsia" w:cstheme="minorEastAsia"/>
          <w:b w:val="0"/>
          <w:i w:val="0"/>
          <w:caps w:val="0"/>
          <w:color w:val="000000"/>
          <w:spacing w:val="0"/>
          <w:sz w:val="28"/>
          <w:szCs w:val="28"/>
        </w:rPr>
        <w:t>、施工工艺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处理、清理基层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基层上的混凝土或砂等浮渣杂物应清理干净。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留置分格缝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分格缝在隔离层干燥后、浇铺保护层前嵌好，其位置一般设在屋面板的支承端</w:t>
      </w:r>
      <w:r>
        <w:rPr>
          <w:rFonts w:hint="eastAsia" w:asciiTheme="minorEastAsia" w:hAnsiTheme="minorEastAsia" w:eastAsiaTheme="minorEastAsia" w:cstheme="minorEastAsia"/>
          <w:b w:val="0"/>
          <w:i w:val="0"/>
          <w:caps w:val="0"/>
          <w:color w:val="000000"/>
          <w:spacing w:val="0"/>
          <w:sz w:val="28"/>
          <w:szCs w:val="28"/>
          <w:lang w:eastAsia="zh-CN"/>
        </w:rPr>
        <w:t>及出屋面的墙体、设备基础、构件等四周</w:t>
      </w:r>
      <w:r>
        <w:rPr>
          <w:rFonts w:hint="eastAsia" w:asciiTheme="minorEastAsia" w:hAnsiTheme="minorEastAsia" w:eastAsiaTheme="minorEastAsia" w:cstheme="minorEastAsia"/>
          <w:b w:val="0"/>
          <w:i w:val="0"/>
          <w:caps w:val="0"/>
          <w:color w:val="000000"/>
          <w:spacing w:val="0"/>
          <w:sz w:val="28"/>
          <w:szCs w:val="28"/>
        </w:rPr>
        <w:t>，其纵横向间距不宜大于6m。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分格缝条作成缝宽20mm，高度等于保护层厚度，分隔条埋入部分应涂刷隔离剂。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密封防水处理连接部位的基层，应涂刷与密封材料相配套的基层处理剂。基层处理剂应配比准确，搅拌均匀。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密封材料嵌填完成后不得碰损及污染，固化前不得踩踏。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绑扎钢筋网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钢丝网在平面上按常规方法铺设。在立墙转角处亦宜设置钢丝网。钢丝网片在分格缝处应断开，网片应垫砂浆或塑料块，上部保护层厚度应为10-15mm。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放置、绑扎钢筋网时，不得损坏保护层，并不得使钢</w:t>
      </w:r>
      <w:r>
        <w:rPr>
          <w:rFonts w:hint="eastAsia" w:asciiTheme="minorEastAsia" w:hAnsiTheme="minorEastAsia" w:eastAsiaTheme="minorEastAsia" w:cstheme="minorEastAsia"/>
          <w:b w:val="0"/>
          <w:i w:val="0"/>
          <w:caps w:val="0"/>
          <w:color w:val="000000"/>
          <w:spacing w:val="0"/>
          <w:sz w:val="28"/>
          <w:szCs w:val="28"/>
          <w:lang w:eastAsia="zh-CN"/>
        </w:rPr>
        <w:t>筋</w:t>
      </w:r>
      <w:r>
        <w:rPr>
          <w:rFonts w:hint="eastAsia" w:asciiTheme="minorEastAsia" w:hAnsiTheme="minorEastAsia" w:eastAsiaTheme="minorEastAsia" w:cstheme="minorEastAsia"/>
          <w:b w:val="0"/>
          <w:i w:val="0"/>
          <w:caps w:val="0"/>
          <w:color w:val="000000"/>
          <w:spacing w:val="0"/>
          <w:sz w:val="28"/>
          <w:szCs w:val="28"/>
        </w:rPr>
        <w:t>被污染。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浇筑细石混凝土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屋面防水用细石混凝土的水灰比不应大于0.55，每立方米混凝土水泥最小用量不应大于330kg；含砂率宜为35%-40%。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 xml:space="preserve"> 混凝土应分板块浇筑，浇筑前先刷素水泥浆一遍，再将混凝土倒在板面上铺平，使其厚度一致，用振动器振实后，用电动磨光机反复滚压5-6遍至密实，表面泛浆，用木抹抹平压实。待混凝土初凝前再进行二遍压浆抹光，最后一遍待水泥收干时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每个分格板块的混凝土必须一次浇筑完成，不得留施工缝。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在混凝土抹压最后一遍时，取出分格条，所留凹槽用1：2.5~3的水泥砂浆填灌，缝口留15-20mm深作嵌缝用。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混凝土浇筑12-24h后，及时用毛毡覆盖浇水养护，不少于14d。每天浇水2次</w:t>
      </w:r>
      <w:r>
        <w:rPr>
          <w:rFonts w:hint="eastAsia" w:asciiTheme="minorEastAsia" w:hAnsiTheme="minorEastAsia" w:eastAsiaTheme="minorEastAsia" w:cstheme="minorEastAsia"/>
          <w:b w:val="0"/>
          <w:i w:val="0"/>
          <w:caps w:val="0"/>
          <w:color w:val="000000"/>
          <w:spacing w:val="0"/>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（四）</w:t>
      </w:r>
      <w:r>
        <w:rPr>
          <w:rFonts w:hint="eastAsia" w:asciiTheme="minorEastAsia" w:hAnsiTheme="minorEastAsia" w:eastAsiaTheme="minorEastAsia" w:cstheme="minorEastAsia"/>
          <w:b w:val="0"/>
          <w:i w:val="0"/>
          <w:caps w:val="0"/>
          <w:color w:val="000000"/>
          <w:spacing w:val="0"/>
          <w:sz w:val="28"/>
          <w:szCs w:val="28"/>
        </w:rPr>
        <w:t>、成品保护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为避免保护层受到损坏，细石混凝土养护初期不得上人，待强度达到1.2Mpa以上，才允许在其上行走。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在细石混凝土保护层上进行其他作业，必须在混凝土达到设计强度的70%后进行。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已施工的保护层上不得凿眼打洞或通过屋面运送重物。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细石混凝土浇筑时应注意对已做好女儿墙翻边</w:t>
      </w:r>
      <w:r>
        <w:rPr>
          <w:rFonts w:hint="eastAsia" w:asciiTheme="minorEastAsia" w:hAnsiTheme="minorEastAsia" w:eastAsiaTheme="minorEastAsia" w:cstheme="minorEastAsia"/>
          <w:b w:val="0"/>
          <w:i w:val="0"/>
          <w:caps w:val="0"/>
          <w:color w:val="000000"/>
          <w:spacing w:val="0"/>
          <w:sz w:val="28"/>
          <w:szCs w:val="28"/>
          <w:lang w:eastAsia="zh-CN"/>
        </w:rPr>
        <w:t>防水保护粉刷</w:t>
      </w:r>
      <w:r>
        <w:rPr>
          <w:rFonts w:hint="eastAsia" w:asciiTheme="minorEastAsia" w:hAnsiTheme="minorEastAsia" w:eastAsiaTheme="minorEastAsia" w:cstheme="minorEastAsia"/>
          <w:b w:val="0"/>
          <w:i w:val="0"/>
          <w:caps w:val="0"/>
          <w:color w:val="000000"/>
          <w:spacing w:val="0"/>
          <w:sz w:val="28"/>
          <w:szCs w:val="28"/>
        </w:rPr>
        <w:t>、</w:t>
      </w:r>
      <w:r>
        <w:rPr>
          <w:rFonts w:hint="eastAsia" w:asciiTheme="minorEastAsia" w:hAnsiTheme="minorEastAsia" w:eastAsiaTheme="minorEastAsia" w:cstheme="minorEastAsia"/>
          <w:b w:val="0"/>
          <w:i w:val="0"/>
          <w:caps w:val="0"/>
          <w:color w:val="000000"/>
          <w:spacing w:val="0"/>
          <w:sz w:val="28"/>
          <w:szCs w:val="28"/>
          <w:lang w:eastAsia="zh-CN"/>
        </w:rPr>
        <w:t>设备基础进行保护</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雨水口安放的临时堵头要保护好。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（五）</w:t>
      </w:r>
      <w:r>
        <w:rPr>
          <w:rFonts w:hint="eastAsia" w:asciiTheme="minorEastAsia" w:hAnsiTheme="minorEastAsia" w:eastAsiaTheme="minorEastAsia" w:cstheme="minorEastAsia"/>
          <w:b w:val="0"/>
          <w:i w:val="0"/>
          <w:caps w:val="0"/>
          <w:color w:val="000000"/>
          <w:spacing w:val="0"/>
          <w:sz w:val="28"/>
          <w:szCs w:val="28"/>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细石混凝土浇筑，应注意次序，宜采取先远后近，先高后低的原则逐格进行施工。混凝土浇灌时，倾倒高度不应大于1m，且宜分散倒于屋面上，避免集中。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铺混凝土应注意严格控制钢筋网位置，将钢筋网提至上半部，使钢筋网与保护层的距离约为保护层厚的三分之二。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混凝土压光应在混凝土终凝前进行，抹压时不得在表面洒水、加水泥浆或撒干水泥，以防起皮。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密封材料嵌填必须密实、连续、饱满，粘贴牢固，无气泡、开裂、脱落等缺陷。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嵌缝操作人员应穿工作服，戴防护口罩、帆布手套等劳动保护用品。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6、</w:t>
      </w:r>
      <w:r>
        <w:rPr>
          <w:rFonts w:hint="eastAsia" w:asciiTheme="minorEastAsia" w:hAnsiTheme="minorEastAsia" w:eastAsiaTheme="minorEastAsia" w:cstheme="minorEastAsia"/>
          <w:b w:val="0"/>
          <w:i w:val="0"/>
          <w:caps w:val="0"/>
          <w:color w:val="000000"/>
          <w:spacing w:val="0"/>
          <w:sz w:val="28"/>
          <w:szCs w:val="28"/>
        </w:rPr>
        <w:t>屋面四周应设防护栏杆，以防高空坠落。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7、</w:t>
      </w:r>
      <w:r>
        <w:rPr>
          <w:rFonts w:hint="eastAsia" w:asciiTheme="minorEastAsia" w:hAnsiTheme="minorEastAsia" w:eastAsiaTheme="minorEastAsia" w:cstheme="minorEastAsia"/>
          <w:b w:val="0"/>
          <w:i w:val="0"/>
          <w:caps w:val="0"/>
          <w:color w:val="000000"/>
          <w:spacing w:val="0"/>
          <w:sz w:val="28"/>
          <w:szCs w:val="28"/>
        </w:rPr>
        <w:t>雨天,刮五级以上大风时，应停止施工。</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bCs/>
          <w:i w:val="0"/>
          <w:caps w:val="0"/>
          <w:color w:val="0000FF"/>
          <w:spacing w:val="0"/>
          <w:sz w:val="28"/>
          <w:szCs w:val="28"/>
          <w:lang w:val="en-US" w:eastAsia="zh-CN"/>
        </w:rPr>
      </w:pPr>
      <w:r>
        <w:rPr>
          <w:rFonts w:hint="eastAsia" w:asciiTheme="minorEastAsia" w:hAnsiTheme="minorEastAsia" w:eastAsiaTheme="minorEastAsia" w:cstheme="minorEastAsia"/>
          <w:b/>
          <w:bCs/>
          <w:i w:val="0"/>
          <w:caps w:val="0"/>
          <w:color w:val="0000FF"/>
          <w:spacing w:val="0"/>
          <w:sz w:val="28"/>
          <w:szCs w:val="28"/>
          <w:lang w:val="en-US" w:eastAsia="zh-CN"/>
        </w:rPr>
        <w:t>种植屋面过滤层施工</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材料及要求：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cstheme="minorEastAsia"/>
          <w:b w:val="0"/>
          <w:i w:val="0"/>
          <w:caps w:val="0"/>
          <w:color w:val="000000"/>
          <w:spacing w:val="0"/>
          <w:sz w:val="28"/>
          <w:szCs w:val="28"/>
          <w:lang w:val="en-US" w:eastAsia="zh-CN"/>
        </w:rPr>
        <w:t xml:space="preserve">    （1）、</w:t>
      </w:r>
      <w:r>
        <w:rPr>
          <w:rFonts w:hint="eastAsia" w:asciiTheme="minorEastAsia" w:hAnsiTheme="minorEastAsia" w:eastAsiaTheme="minorEastAsia" w:cstheme="minorEastAsia"/>
          <w:b w:val="0"/>
          <w:i w:val="0"/>
          <w:caps w:val="0"/>
          <w:color w:val="000000"/>
          <w:spacing w:val="0"/>
          <w:sz w:val="28"/>
          <w:szCs w:val="28"/>
        </w:rPr>
        <w:t>过滤层材料采用土工布</w:t>
      </w:r>
      <w:r>
        <w:rPr>
          <w:rFonts w:hint="eastAsia" w:asciiTheme="minorEastAsia" w:hAnsiTheme="minorEastAsia" w:eastAsiaTheme="minorEastAsia" w:cstheme="minorEastAsia"/>
          <w:b w:val="0"/>
          <w:i w:val="0"/>
          <w:caps w:val="0"/>
          <w:color w:val="000000"/>
          <w:spacing w:val="0"/>
          <w:sz w:val="28"/>
          <w:szCs w:val="28"/>
          <w:lang w:eastAsia="zh-CN"/>
        </w:rPr>
        <w:t>、凹凸型排（蓄）水板</w:t>
      </w:r>
      <w:r>
        <w:rPr>
          <w:rFonts w:hint="eastAsia" w:asciiTheme="minorEastAsia" w:hAnsiTheme="minorEastAsia" w:eastAsiaTheme="minorEastAsia" w:cstheme="minorEastAsia"/>
          <w:b w:val="0"/>
          <w:i w:val="0"/>
          <w:caps w:val="0"/>
          <w:color w:val="000000"/>
          <w:spacing w:val="0"/>
          <w:sz w:val="28"/>
          <w:szCs w:val="28"/>
        </w:rPr>
        <w:t>施工，在铺设施工前，计算出需要铺设土工布</w:t>
      </w:r>
      <w:r>
        <w:rPr>
          <w:rFonts w:hint="eastAsia" w:asciiTheme="minorEastAsia" w:hAnsiTheme="minorEastAsia" w:eastAsiaTheme="minorEastAsia" w:cstheme="minorEastAsia"/>
          <w:b w:val="0"/>
          <w:i w:val="0"/>
          <w:caps w:val="0"/>
          <w:color w:val="000000"/>
          <w:spacing w:val="0"/>
          <w:sz w:val="28"/>
          <w:szCs w:val="28"/>
          <w:lang w:eastAsia="zh-CN"/>
        </w:rPr>
        <w:t>及凹凸型排（蓄）水板</w:t>
      </w:r>
      <w:r>
        <w:rPr>
          <w:rFonts w:hint="eastAsia" w:asciiTheme="minorEastAsia" w:hAnsiTheme="minorEastAsia" w:eastAsiaTheme="minorEastAsia" w:cstheme="minorEastAsia"/>
          <w:b w:val="0"/>
          <w:i w:val="0"/>
          <w:caps w:val="0"/>
          <w:color w:val="000000"/>
          <w:spacing w:val="0"/>
          <w:sz w:val="28"/>
          <w:szCs w:val="28"/>
        </w:rPr>
        <w:t>的面积，便于采购。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lang w:eastAsia="zh-CN"/>
        </w:rPr>
        <w:t>材料</w:t>
      </w:r>
      <w:r>
        <w:rPr>
          <w:rFonts w:hint="eastAsia" w:asciiTheme="minorEastAsia" w:hAnsiTheme="minorEastAsia" w:eastAsiaTheme="minorEastAsia" w:cstheme="minorEastAsia"/>
          <w:b w:val="0"/>
          <w:i w:val="0"/>
          <w:caps w:val="0"/>
          <w:color w:val="000000"/>
          <w:spacing w:val="0"/>
          <w:sz w:val="28"/>
          <w:szCs w:val="28"/>
        </w:rPr>
        <w:t>的各项指标必须符合设计要求，对存放过长或已出现老化现象的土工布、一律不进、不使用。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 xml:space="preserve"> 施工工艺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工艺流程：基层清理→弹线确定铺设走向→</w:t>
      </w:r>
      <w:r>
        <w:rPr>
          <w:rFonts w:hint="eastAsia" w:asciiTheme="minorEastAsia" w:hAnsiTheme="minorEastAsia" w:eastAsiaTheme="minorEastAsia" w:cstheme="minorEastAsia"/>
          <w:b w:val="0"/>
          <w:i w:val="0"/>
          <w:caps w:val="0"/>
          <w:color w:val="000000"/>
          <w:spacing w:val="0"/>
          <w:sz w:val="28"/>
          <w:szCs w:val="28"/>
          <w:lang w:eastAsia="zh-CN"/>
        </w:rPr>
        <w:t>凹凸型排（蓄）水板施工</w:t>
      </w:r>
      <w:r>
        <w:rPr>
          <w:rFonts w:hint="eastAsia" w:asciiTheme="minorEastAsia" w:hAnsiTheme="minorEastAsia" w:eastAsiaTheme="minorEastAsia" w:cstheme="minorEastAsia"/>
          <w:b w:val="0"/>
          <w:i w:val="0"/>
          <w:caps w:val="0"/>
          <w:color w:val="000000"/>
          <w:spacing w:val="0"/>
          <w:sz w:val="28"/>
          <w:szCs w:val="28"/>
        </w:rPr>
        <w:t>→土工布铺设→</w:t>
      </w:r>
      <w:r>
        <w:rPr>
          <w:rFonts w:hint="eastAsia" w:asciiTheme="minorEastAsia" w:hAnsiTheme="minorEastAsia" w:eastAsiaTheme="minorEastAsia" w:cstheme="minorEastAsia"/>
          <w:b w:val="0"/>
          <w:i w:val="0"/>
          <w:caps w:val="0"/>
          <w:color w:val="000000"/>
          <w:spacing w:val="0"/>
          <w:sz w:val="28"/>
          <w:szCs w:val="28"/>
          <w:lang w:eastAsia="zh-CN"/>
        </w:rPr>
        <w:t>验收</w:t>
      </w:r>
      <w:r>
        <w:rPr>
          <w:rFonts w:hint="eastAsia" w:asciiTheme="minorEastAsia" w:hAnsiTheme="minorEastAsia" w:eastAsiaTheme="minorEastAsia" w:cstheme="minorEastAsia"/>
          <w:b w:val="0"/>
          <w:i w:val="0"/>
          <w:caps w:val="0"/>
          <w:color w:val="000000"/>
          <w:spacing w:val="0"/>
          <w:sz w:val="28"/>
          <w:szCs w:val="28"/>
        </w:rPr>
        <w:t xml:space="preserve"> →</w:t>
      </w:r>
      <w:r>
        <w:rPr>
          <w:rFonts w:hint="eastAsia" w:asciiTheme="minorEastAsia" w:hAnsiTheme="minorEastAsia" w:eastAsiaTheme="minorEastAsia" w:cstheme="minorEastAsia"/>
          <w:b w:val="0"/>
          <w:i w:val="0"/>
          <w:caps w:val="0"/>
          <w:color w:val="000000"/>
          <w:spacing w:val="0"/>
          <w:sz w:val="28"/>
          <w:szCs w:val="28"/>
          <w:lang w:eastAsia="zh-CN"/>
        </w:rPr>
        <w:t>回填土施工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基层清理：为了便于</w:t>
      </w:r>
      <w:r>
        <w:rPr>
          <w:rFonts w:hint="eastAsia" w:asciiTheme="minorEastAsia" w:hAnsiTheme="minorEastAsia" w:eastAsiaTheme="minorEastAsia" w:cstheme="minorEastAsia"/>
          <w:b w:val="0"/>
          <w:i w:val="0"/>
          <w:caps w:val="0"/>
          <w:color w:val="000000"/>
          <w:spacing w:val="0"/>
          <w:sz w:val="28"/>
          <w:szCs w:val="28"/>
          <w:lang w:eastAsia="zh-CN"/>
        </w:rPr>
        <w:t>凹凸型排（蓄）水板</w:t>
      </w:r>
      <w:r>
        <w:rPr>
          <w:rFonts w:hint="eastAsia" w:asciiTheme="minorEastAsia" w:hAnsiTheme="minorEastAsia" w:eastAsiaTheme="minorEastAsia" w:cstheme="minorEastAsia"/>
          <w:b w:val="0"/>
          <w:i w:val="0"/>
          <w:caps w:val="0"/>
          <w:color w:val="000000"/>
          <w:spacing w:val="0"/>
          <w:sz w:val="28"/>
          <w:szCs w:val="28"/>
        </w:rPr>
        <w:t>的铺设，</w:t>
      </w:r>
      <w:r>
        <w:rPr>
          <w:rFonts w:hint="eastAsia" w:asciiTheme="minorEastAsia" w:hAnsiTheme="minorEastAsia" w:eastAsiaTheme="minorEastAsia" w:cstheme="minorEastAsia"/>
          <w:b w:val="0"/>
          <w:i w:val="0"/>
          <w:caps w:val="0"/>
          <w:color w:val="000000"/>
          <w:spacing w:val="0"/>
          <w:sz w:val="28"/>
          <w:szCs w:val="28"/>
          <w:lang w:eastAsia="zh-CN"/>
        </w:rPr>
        <w:t>施工前</w:t>
      </w:r>
      <w:r>
        <w:rPr>
          <w:rFonts w:hint="eastAsia" w:asciiTheme="minorEastAsia" w:hAnsiTheme="minorEastAsia" w:eastAsiaTheme="minorEastAsia" w:cstheme="minorEastAsia"/>
          <w:b w:val="0"/>
          <w:i w:val="0"/>
          <w:caps w:val="0"/>
          <w:color w:val="000000"/>
          <w:spacing w:val="0"/>
          <w:sz w:val="28"/>
          <w:szCs w:val="28"/>
        </w:rPr>
        <w:t>对倒基层表面先进行平整。对于有过大的凸凹不平的地方，用人工整平后再铺</w:t>
      </w:r>
      <w:r>
        <w:rPr>
          <w:rFonts w:hint="eastAsia" w:asciiTheme="minorEastAsia" w:hAnsiTheme="minorEastAsia" w:eastAsiaTheme="minorEastAsia" w:cstheme="minorEastAsia"/>
          <w:b w:val="0"/>
          <w:i w:val="0"/>
          <w:caps w:val="0"/>
          <w:color w:val="000000"/>
          <w:spacing w:val="0"/>
          <w:sz w:val="28"/>
          <w:szCs w:val="28"/>
          <w:lang w:eastAsia="zh-CN"/>
        </w:rPr>
        <w:t>凹凸型排（蓄）水板。施工结束后</w:t>
      </w:r>
      <w:r>
        <w:rPr>
          <w:rFonts w:hint="eastAsia" w:asciiTheme="minorEastAsia" w:hAnsiTheme="minorEastAsia" w:eastAsiaTheme="minorEastAsia" w:cstheme="minorEastAsia"/>
          <w:b w:val="0"/>
          <w:i w:val="0"/>
          <w:caps w:val="0"/>
          <w:color w:val="000000"/>
          <w:spacing w:val="0"/>
          <w:sz w:val="28"/>
          <w:szCs w:val="28"/>
        </w:rPr>
        <w:t>进行自检测量，符合要求后上报监理工程师，通过现场监理工程师确认后，再进行</w:t>
      </w:r>
      <w:r>
        <w:rPr>
          <w:rFonts w:hint="eastAsia" w:asciiTheme="minorEastAsia" w:hAnsiTheme="minorEastAsia" w:eastAsiaTheme="minorEastAsia" w:cstheme="minorEastAsia"/>
          <w:b w:val="0"/>
          <w:i w:val="0"/>
          <w:caps w:val="0"/>
          <w:color w:val="000000"/>
          <w:spacing w:val="0"/>
          <w:sz w:val="28"/>
          <w:szCs w:val="28"/>
          <w:lang w:eastAsia="zh-CN"/>
        </w:rPr>
        <w:t>下道工序施工</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lang w:eastAsia="zh-CN"/>
        </w:rPr>
        <w:t>凹凸型排（蓄）水板铺设：</w:t>
      </w:r>
      <w:r>
        <w:rPr>
          <w:rFonts w:hint="eastAsia" w:asciiTheme="minorEastAsia" w:hAnsiTheme="minorEastAsia" w:eastAsiaTheme="minorEastAsia" w:cstheme="minorEastAsia"/>
          <w:b w:val="0"/>
          <w:i w:val="0"/>
          <w:caps w:val="0"/>
          <w:color w:val="000000"/>
          <w:spacing w:val="0"/>
          <w:sz w:val="28"/>
          <w:szCs w:val="28"/>
          <w:lang w:val="en-US" w:eastAsia="zh-CN"/>
        </w:rPr>
        <w:t>沿着屋面东西方向进行</w:t>
      </w:r>
      <w:r>
        <w:rPr>
          <w:rFonts w:hint="eastAsia" w:asciiTheme="minorEastAsia" w:hAnsiTheme="minorEastAsia" w:eastAsiaTheme="minorEastAsia" w:cstheme="minorEastAsia"/>
          <w:b w:val="0"/>
          <w:i w:val="0"/>
          <w:caps w:val="0"/>
          <w:color w:val="000000"/>
          <w:spacing w:val="0"/>
          <w:sz w:val="28"/>
          <w:szCs w:val="28"/>
          <w:lang w:eastAsia="zh-CN"/>
        </w:rPr>
        <w:t>凹凸型排（蓄）水板铺设，采用搭接的方法进行连接，搭接长度不小于</w:t>
      </w:r>
      <w:r>
        <w:rPr>
          <w:rFonts w:hint="eastAsia" w:asciiTheme="minorEastAsia" w:hAnsiTheme="minorEastAsia" w:eastAsiaTheme="minorEastAsia" w:cstheme="minorEastAsia"/>
          <w:b w:val="0"/>
          <w:i w:val="0"/>
          <w:caps w:val="0"/>
          <w:color w:val="000000"/>
          <w:spacing w:val="0"/>
          <w:sz w:val="28"/>
          <w:szCs w:val="28"/>
          <w:lang w:val="en-US" w:eastAsia="zh-CN"/>
        </w:rPr>
        <w:t>100mm，可根据现场情况任意进行裁剪。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土工布铺设：土工布铺设时，沿着基层表面进行铺设，相邻土工布的搭接长度不小于1m。先将成卷的土工布放到基层面上，位臵正确后，逐渐向前铺设，如出现偏差，则人工进行纠偏，确保位臵正确到位</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土工布应边铺设，边压载，使土工布紧贴基层底面，以保证土工布的铺设质量。压载采用袋装砂，间距为1～2m。为适应地面的变化，防止撕裂，土工布铺设时要保持平顺，呈松弛状，不宜张紧，另外要留有一定的富裕量以适应变形。铺设过程中如出现破损或孔洞时及时进行修补，修补采用与土工布相同的材料，用工业缝纫机和强度≥150N的尼龙线缝合，且缝接宽度不小于设计搭接宽度。土工布铺设完后，尽快进行吹填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4）、土工布施工完成后，经建设单位、监理单位验收合格后进入回填土施工，回填土施工由人货电梯配合人工进行回填。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施工注意事项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土工布铺设应尽量平整，避免扭曲和皱折，应保持平顺、松紧适度。土工布与基层应压平贴紧，避免架空，清除气泡，以保证安全。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土工布运输过程中和运抵工地后应妥善保管，虽为无纺土工织物也应避免长时间日晒，防止粘结成块，并将土工布储存在不受损坏和方便使用的地方，尽量减少装卸次数。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土工布的拼接方式及搭接长度应满足施工规范的要求。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土工布的接头施工前应先作工艺试验，确保接头质量满足设计要求和规范规定。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5）、</w:t>
      </w:r>
      <w:r>
        <w:rPr>
          <w:rFonts w:hint="eastAsia" w:asciiTheme="minorEastAsia" w:hAnsiTheme="minorEastAsia" w:eastAsiaTheme="minorEastAsia" w:cstheme="minorEastAsia"/>
          <w:b w:val="0"/>
          <w:i w:val="0"/>
          <w:caps w:val="0"/>
          <w:color w:val="000000"/>
          <w:spacing w:val="0"/>
          <w:sz w:val="28"/>
          <w:szCs w:val="28"/>
        </w:rPr>
        <w:t>土工布拼接场地应整洁，防止尖硬杂物将土工布刺破，加工好的土工布应避光保存。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6）、</w:t>
      </w:r>
      <w:r>
        <w:rPr>
          <w:rFonts w:hint="eastAsia" w:asciiTheme="minorEastAsia" w:hAnsiTheme="minorEastAsia" w:eastAsiaTheme="minorEastAsia" w:cstheme="minorEastAsia"/>
          <w:b w:val="0"/>
          <w:i w:val="0"/>
          <w:caps w:val="0"/>
          <w:color w:val="000000"/>
          <w:spacing w:val="0"/>
          <w:sz w:val="28"/>
          <w:szCs w:val="28"/>
        </w:rPr>
        <w:t>铺设前对铺设面进行清理，清除尖石，不得损坏土工布，如有破损应进行补铺。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7）、</w:t>
      </w:r>
      <w:r>
        <w:rPr>
          <w:rFonts w:hint="eastAsia" w:asciiTheme="minorEastAsia" w:hAnsiTheme="minorEastAsia" w:eastAsiaTheme="minorEastAsia" w:cstheme="minorEastAsia"/>
          <w:b w:val="0"/>
          <w:i w:val="0"/>
          <w:caps w:val="0"/>
          <w:color w:val="000000"/>
          <w:spacing w:val="0"/>
          <w:sz w:val="28"/>
          <w:szCs w:val="28"/>
        </w:rPr>
        <w:t>铺设时应确保土工布位臵准确，砂袋应及时抛设，防止土工布发生位移。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8）、</w:t>
      </w:r>
      <w:r>
        <w:rPr>
          <w:rFonts w:hint="eastAsia" w:asciiTheme="minorEastAsia" w:hAnsiTheme="minorEastAsia" w:eastAsiaTheme="minorEastAsia" w:cstheme="minorEastAsia"/>
          <w:b w:val="0"/>
          <w:i w:val="0"/>
          <w:caps w:val="0"/>
          <w:color w:val="000000"/>
          <w:spacing w:val="0"/>
          <w:sz w:val="28"/>
          <w:szCs w:val="28"/>
        </w:rPr>
        <w:t>土工织物进场时，应逐批检查出厂合格证明或试验检验报告，其主要物理及技术性能应进行抽查复验，抽样数量每批次抽样不少于一次。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9）、</w:t>
      </w:r>
      <w:r>
        <w:rPr>
          <w:rFonts w:hint="eastAsia" w:asciiTheme="minorEastAsia" w:hAnsiTheme="minorEastAsia" w:eastAsiaTheme="minorEastAsia" w:cstheme="minorEastAsia"/>
          <w:b w:val="0"/>
          <w:i w:val="0"/>
          <w:caps w:val="0"/>
          <w:color w:val="000000"/>
          <w:spacing w:val="0"/>
          <w:sz w:val="28"/>
          <w:szCs w:val="28"/>
        </w:rPr>
        <w:t>土工布只能用土工布刀进行切割（钩刀），如在场地内切割，对其他材料须采取特殊保护措施，以防由于切割土工布而对其造成不必要的损坏；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质量要求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1）、</w:t>
      </w:r>
      <w:r>
        <w:rPr>
          <w:rFonts w:hint="eastAsia" w:asciiTheme="minorEastAsia" w:hAnsiTheme="minorEastAsia" w:eastAsiaTheme="minorEastAsia" w:cstheme="minorEastAsia"/>
          <w:b w:val="0"/>
          <w:i w:val="0"/>
          <w:caps w:val="0"/>
          <w:color w:val="000000"/>
          <w:spacing w:val="0"/>
          <w:sz w:val="28"/>
          <w:szCs w:val="28"/>
        </w:rPr>
        <w:t>土工布的品种、规格和技术性能必须符合设计要求个有关规定。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2）、</w:t>
      </w:r>
      <w:r>
        <w:rPr>
          <w:rFonts w:hint="eastAsia" w:asciiTheme="minorEastAsia" w:hAnsiTheme="minorEastAsia" w:eastAsiaTheme="minorEastAsia" w:cstheme="minorEastAsia"/>
          <w:b w:val="0"/>
          <w:i w:val="0"/>
          <w:caps w:val="0"/>
          <w:color w:val="000000"/>
          <w:spacing w:val="0"/>
          <w:sz w:val="28"/>
          <w:szCs w:val="28"/>
        </w:rPr>
        <w:t>土工布的顶坡、坡趾处理或立缝铺设的固定措施必须符合设计要求和技术规程的规定。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3）、</w:t>
      </w:r>
      <w:r>
        <w:rPr>
          <w:rFonts w:hint="eastAsia" w:asciiTheme="minorEastAsia" w:hAnsiTheme="minorEastAsia" w:eastAsiaTheme="minorEastAsia" w:cstheme="minorEastAsia"/>
          <w:b w:val="0"/>
          <w:i w:val="0"/>
          <w:caps w:val="0"/>
          <w:color w:val="000000"/>
          <w:spacing w:val="0"/>
          <w:sz w:val="28"/>
          <w:szCs w:val="28"/>
        </w:rPr>
        <w:t>土工布拼幅的缝接方法应符合《水运工程土工编织物应用技术规程》（JTJ/T239）的规定。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4）、</w:t>
      </w:r>
      <w:r>
        <w:rPr>
          <w:rFonts w:hint="eastAsia" w:asciiTheme="minorEastAsia" w:hAnsiTheme="minorEastAsia" w:eastAsiaTheme="minorEastAsia" w:cstheme="minorEastAsia"/>
          <w:b w:val="0"/>
          <w:i w:val="0"/>
          <w:caps w:val="0"/>
          <w:color w:val="000000"/>
          <w:spacing w:val="0"/>
          <w:sz w:val="28"/>
          <w:szCs w:val="28"/>
        </w:rPr>
        <w:t>土工布不得发生折叠和破损现象。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lang w:eastAsia="zh-CN"/>
        </w:rPr>
        <w:t>十二、屋面铺装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（一）、</w:t>
      </w:r>
      <w:r>
        <w:rPr>
          <w:rFonts w:hint="eastAsia" w:asciiTheme="minorEastAsia" w:hAnsiTheme="minorEastAsia" w:eastAsiaTheme="minorEastAsia" w:cstheme="minorEastAsia"/>
          <w:b w:val="0"/>
          <w:i w:val="0"/>
          <w:caps w:val="0"/>
          <w:color w:val="000000"/>
          <w:spacing w:val="0"/>
          <w:sz w:val="28"/>
          <w:szCs w:val="28"/>
        </w:rPr>
        <w:t>透水砖施工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透水砖铺贴具体程序：</w:t>
      </w:r>
      <w:r>
        <w:rPr>
          <w:rFonts w:hint="eastAsia" w:asciiTheme="minorEastAsia" w:hAnsiTheme="minorEastAsia" w:eastAsiaTheme="minorEastAsia" w:cstheme="minorEastAsia"/>
          <w:b w:val="0"/>
          <w:i w:val="0"/>
          <w:caps w:val="0"/>
          <w:color w:val="000000"/>
          <w:spacing w:val="0"/>
          <w:sz w:val="28"/>
          <w:szCs w:val="28"/>
        </w:rPr>
        <w:t>施工准备→测量放线→透水砖冲筋→洒水润湿基层→摊铺</w:t>
      </w:r>
      <w:r>
        <w:rPr>
          <w:rFonts w:hint="eastAsia" w:asciiTheme="minorEastAsia" w:hAnsiTheme="minorEastAsia" w:eastAsiaTheme="minorEastAsia" w:cstheme="minorEastAsia"/>
          <w:b w:val="0"/>
          <w:i w:val="0"/>
          <w:caps w:val="0"/>
          <w:color w:val="000000"/>
          <w:spacing w:val="0"/>
          <w:sz w:val="28"/>
          <w:szCs w:val="28"/>
          <w:lang w:eastAsia="zh-CN"/>
        </w:rPr>
        <w:t>干硬性砂浆</w:t>
      </w:r>
      <w:r>
        <w:rPr>
          <w:rFonts w:hint="eastAsia" w:asciiTheme="minorEastAsia" w:hAnsiTheme="minorEastAsia" w:eastAsiaTheme="minorEastAsia" w:cstheme="minorEastAsia"/>
          <w:b w:val="0"/>
          <w:i w:val="0"/>
          <w:caps w:val="0"/>
          <w:color w:val="000000"/>
          <w:spacing w:val="0"/>
          <w:sz w:val="28"/>
          <w:szCs w:val="28"/>
        </w:rPr>
        <w:t>→透水砖</w:t>
      </w:r>
      <w:r>
        <w:rPr>
          <w:rFonts w:hint="eastAsia" w:asciiTheme="minorEastAsia" w:hAnsiTheme="minorEastAsia" w:eastAsiaTheme="minorEastAsia" w:cstheme="minorEastAsia"/>
          <w:b w:val="0"/>
          <w:i w:val="0"/>
          <w:caps w:val="0"/>
          <w:color w:val="000000"/>
          <w:spacing w:val="0"/>
          <w:sz w:val="28"/>
          <w:szCs w:val="28"/>
          <w:lang w:eastAsia="zh-CN"/>
        </w:rPr>
        <w:t>铺贴</w:t>
      </w:r>
      <w:r>
        <w:rPr>
          <w:rFonts w:hint="eastAsia" w:asciiTheme="minorEastAsia" w:hAnsiTheme="minorEastAsia" w:eastAsiaTheme="minorEastAsia" w:cstheme="minorEastAsia"/>
          <w:b w:val="0"/>
          <w:i w:val="0"/>
          <w:caps w:val="0"/>
          <w:color w:val="000000"/>
          <w:spacing w:val="0"/>
          <w:sz w:val="28"/>
          <w:szCs w:val="28"/>
        </w:rPr>
        <w:t>→细、中砂扫缝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(1)施工准备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熟悉图纸：以施工图为依据，熟悉了解各部位尺寸和各类型透水砖的位置</w:t>
      </w:r>
      <w:r>
        <w:rPr>
          <w:rFonts w:hint="eastAsia" w:asciiTheme="minorEastAsia" w:hAnsiTheme="minorEastAsia" w:eastAsiaTheme="minorEastAsia" w:cstheme="minorEastAsia"/>
          <w:b w:val="0"/>
          <w:i w:val="0"/>
          <w:caps w:val="0"/>
          <w:color w:val="000000"/>
          <w:spacing w:val="0"/>
          <w:sz w:val="28"/>
          <w:szCs w:val="28"/>
          <w:lang w:eastAsia="zh-CN"/>
        </w:rPr>
        <w:t>，屋面铺贴的透水砖规格均为</w:t>
      </w:r>
      <w:r>
        <w:rPr>
          <w:rFonts w:hint="eastAsia" w:asciiTheme="minorEastAsia" w:hAnsiTheme="minorEastAsia" w:eastAsiaTheme="minorEastAsia" w:cstheme="minorEastAsia"/>
          <w:b w:val="0"/>
          <w:i w:val="0"/>
          <w:caps w:val="0"/>
          <w:color w:val="000000"/>
          <w:spacing w:val="0"/>
          <w:sz w:val="28"/>
          <w:szCs w:val="28"/>
          <w:lang w:val="en-US" w:eastAsia="zh-CN"/>
        </w:rPr>
        <w:t>200mm*100mm*50mm</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基层清理：将地面基层上的杂物清除干净。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机具准备：检查农用运输车是否运行正常，提供铺装时需要的铁抹子、水桶、橡皮锤等。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(2)测量放样及冲筋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根据已计算的测量数据，测量人员按照轴线，划分6m×6m的方格网，在</w:t>
      </w:r>
      <w:r>
        <w:rPr>
          <w:rFonts w:hint="eastAsia" w:asciiTheme="minorEastAsia" w:hAnsiTheme="minorEastAsia" w:eastAsiaTheme="minorEastAsia" w:cstheme="minorEastAsia"/>
          <w:b w:val="0"/>
          <w:i w:val="0"/>
          <w:caps w:val="0"/>
          <w:color w:val="000000"/>
          <w:spacing w:val="0"/>
          <w:sz w:val="28"/>
          <w:szCs w:val="28"/>
          <w:lang w:eastAsia="zh-CN"/>
        </w:rPr>
        <w:t>细石混凝土保护</w:t>
      </w:r>
      <w:r>
        <w:rPr>
          <w:rFonts w:hint="eastAsia" w:asciiTheme="minorEastAsia" w:hAnsiTheme="minorEastAsia" w:eastAsiaTheme="minorEastAsia" w:cstheme="minorEastAsia"/>
          <w:b w:val="0"/>
          <w:i w:val="0"/>
          <w:caps w:val="0"/>
          <w:color w:val="000000"/>
          <w:spacing w:val="0"/>
          <w:sz w:val="28"/>
          <w:szCs w:val="28"/>
        </w:rPr>
        <w:t>层上，使用全站仪将6m×6m的方格网，精确投射于基层上，并使用墨斗弹线。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根据现场弹好的线，将方格网4角位置的标高，各按图纸要求，铺装一块透水砖，冲筋。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(3)透水砖施工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i w:val="0"/>
          <w:caps w:val="0"/>
          <w:color w:val="000000"/>
          <w:spacing w:val="0"/>
          <w:sz w:val="28"/>
          <w:szCs w:val="28"/>
        </w:rPr>
        <w:t>将基层</w:t>
      </w:r>
      <w:r>
        <w:rPr>
          <w:rFonts w:hint="eastAsia" w:asciiTheme="minorEastAsia" w:hAnsiTheme="minorEastAsia" w:eastAsiaTheme="minorEastAsia" w:cstheme="minorEastAsia"/>
          <w:b w:val="0"/>
          <w:i w:val="0"/>
          <w:caps w:val="0"/>
          <w:color w:val="000000"/>
          <w:spacing w:val="0"/>
          <w:sz w:val="28"/>
          <w:szCs w:val="28"/>
          <w:lang w:eastAsia="zh-CN"/>
        </w:rPr>
        <w:t>存在的灰尘、垃圾</w:t>
      </w:r>
      <w:r>
        <w:rPr>
          <w:rFonts w:hint="eastAsia" w:asciiTheme="minorEastAsia" w:hAnsiTheme="minorEastAsia" w:eastAsiaTheme="minorEastAsia" w:cstheme="minorEastAsia"/>
          <w:b w:val="0"/>
          <w:i w:val="0"/>
          <w:caps w:val="0"/>
          <w:color w:val="000000"/>
          <w:spacing w:val="0"/>
          <w:sz w:val="28"/>
          <w:szCs w:val="28"/>
        </w:rPr>
        <w:t>、突出的石子及其他杂物清理。施工前，将基层洒水润湿，但不得有明水。使基层平整、洁净、湿润。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粘结层为</w:t>
      </w:r>
      <w:r>
        <w:rPr>
          <w:rFonts w:hint="eastAsia" w:asciiTheme="minorEastAsia" w:hAnsiTheme="minorEastAsia" w:eastAsiaTheme="minorEastAsia" w:cstheme="minorEastAsia"/>
          <w:b w:val="0"/>
          <w:i w:val="0"/>
          <w:caps w:val="0"/>
          <w:color w:val="000000"/>
          <w:spacing w:val="0"/>
          <w:sz w:val="28"/>
          <w:szCs w:val="28"/>
          <w:lang w:val="en-US" w:eastAsia="zh-CN"/>
        </w:rPr>
        <w:t>1:3干硬性水泥砂浆</w:t>
      </w:r>
      <w:r>
        <w:rPr>
          <w:rFonts w:hint="eastAsia" w:asciiTheme="minorEastAsia" w:hAnsiTheme="minorEastAsia" w:eastAsiaTheme="minorEastAsia" w:cstheme="minorEastAsia"/>
          <w:b w:val="0"/>
          <w:i w:val="0"/>
          <w:caps w:val="0"/>
          <w:color w:val="000000"/>
          <w:spacing w:val="0"/>
          <w:sz w:val="28"/>
          <w:szCs w:val="28"/>
        </w:rPr>
        <w:t>，</w:t>
      </w:r>
      <w:r>
        <w:rPr>
          <w:rFonts w:hint="eastAsia" w:asciiTheme="minorEastAsia" w:hAnsiTheme="minorEastAsia" w:eastAsiaTheme="minorEastAsia" w:cstheme="minorEastAsia"/>
          <w:b w:val="0"/>
          <w:i w:val="0"/>
          <w:caps w:val="0"/>
          <w:color w:val="000000"/>
          <w:spacing w:val="0"/>
          <w:sz w:val="28"/>
          <w:szCs w:val="28"/>
          <w:lang w:eastAsia="zh-CN"/>
        </w:rPr>
        <w:t>本工程图纸中要求采用预拌砂浆</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(4)透水砖铺装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铺设时在方格网已定好的四角挂线，并每米一道，铺设方格网四周的透水砖。四周透水砖铺设后，以透水砖的横向为铺设放线，每米一道线，挂在纵向透水砖位置，分仓铺设。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透水砖在铺装前，需润湿，但表面不得有水分。</w:t>
      </w:r>
      <w:r>
        <w:rPr>
          <w:rFonts w:hint="eastAsia" w:asciiTheme="minorEastAsia" w:hAnsiTheme="minorEastAsia" w:eastAsiaTheme="minorEastAsia" w:cstheme="minorEastAsia"/>
          <w:b w:val="0"/>
          <w:i w:val="0"/>
          <w:caps w:val="0"/>
          <w:color w:val="000000"/>
          <w:spacing w:val="0"/>
          <w:sz w:val="28"/>
          <w:szCs w:val="28"/>
          <w:lang w:val="en-US" w:eastAsia="zh-CN"/>
        </w:rPr>
        <w:t>干硬性砂浆</w:t>
      </w:r>
      <w:r>
        <w:rPr>
          <w:rFonts w:hint="eastAsia" w:asciiTheme="minorEastAsia" w:hAnsiTheme="minorEastAsia" w:eastAsiaTheme="minorEastAsia" w:cstheme="minorEastAsia"/>
          <w:b w:val="0"/>
          <w:i w:val="0"/>
          <w:caps w:val="0"/>
          <w:color w:val="000000"/>
          <w:spacing w:val="0"/>
          <w:sz w:val="28"/>
          <w:szCs w:val="28"/>
        </w:rPr>
        <w:t>摊铺的虚铺厚度比设计要求高0.5～1cm，在透水砖的两侧缝位置，插上5mm的塑料恰，直接用橡皮锤轻轻锤击透水砖，使其两角与砖缝对其，面层与挂线平。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成活24h后洒水养护，养护2～3天，期间不得扰动已铺装的透水砖，撒细、中砂扫缝，扫缝砂必须是干砂，含泥量在1%以下。需要多次扫缝，每次扫完后，随即洒水，确保使砂能灌满缝隙，直到洒水后砂子不再下沉为止。</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lang w:eastAsia="zh-CN"/>
        </w:rPr>
        <w:t>花岗岩铺装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本次</w:t>
      </w:r>
      <w:r>
        <w:rPr>
          <w:rFonts w:hint="eastAsia" w:asciiTheme="minorEastAsia" w:hAnsiTheme="minorEastAsia" w:cstheme="minorEastAsia"/>
          <w:b w:val="0"/>
          <w:i w:val="0"/>
          <w:caps w:val="0"/>
          <w:color w:val="000000"/>
          <w:spacing w:val="0"/>
          <w:sz w:val="28"/>
          <w:szCs w:val="28"/>
          <w:lang w:eastAsia="zh-CN"/>
        </w:rPr>
        <w:t>花岗岩石材</w:t>
      </w:r>
      <w:r>
        <w:rPr>
          <w:rFonts w:hint="eastAsia" w:asciiTheme="minorEastAsia" w:hAnsiTheme="minorEastAsia" w:eastAsiaTheme="minorEastAsia" w:cstheme="minorEastAsia"/>
          <w:b w:val="0"/>
          <w:i w:val="0"/>
          <w:caps w:val="0"/>
          <w:color w:val="000000"/>
          <w:spacing w:val="0"/>
          <w:sz w:val="28"/>
          <w:szCs w:val="28"/>
        </w:rPr>
        <w:t>铺装主要材料品种及规格为：300*300*30芝麻白</w:t>
      </w:r>
      <w:r>
        <w:rPr>
          <w:rFonts w:hint="eastAsia" w:asciiTheme="minorEastAsia" w:hAnsiTheme="minorEastAsia" w:cstheme="minorEastAsia"/>
          <w:b w:val="0"/>
          <w:i w:val="0"/>
          <w:caps w:val="0"/>
          <w:color w:val="000000"/>
          <w:spacing w:val="0"/>
          <w:sz w:val="28"/>
          <w:szCs w:val="28"/>
          <w:lang w:eastAsia="zh-CN"/>
        </w:rPr>
        <w:t>火</w:t>
      </w:r>
      <w:r>
        <w:rPr>
          <w:rFonts w:hint="eastAsia" w:asciiTheme="minorEastAsia" w:hAnsiTheme="minorEastAsia" w:eastAsiaTheme="minorEastAsia" w:cstheme="minorEastAsia"/>
          <w:b w:val="0"/>
          <w:i w:val="0"/>
          <w:caps w:val="0"/>
          <w:color w:val="000000"/>
          <w:spacing w:val="0"/>
          <w:sz w:val="28"/>
          <w:szCs w:val="28"/>
        </w:rPr>
        <w:t>烧面</w:t>
      </w:r>
      <w:r>
        <w:rPr>
          <w:rFonts w:hint="eastAsia" w:asciiTheme="minorEastAsia" w:hAnsiTheme="minorEastAsia" w:cstheme="minorEastAsia"/>
          <w:b w:val="0"/>
          <w:i w:val="0"/>
          <w:caps w:val="0"/>
          <w:color w:val="000000"/>
          <w:spacing w:val="0"/>
          <w:sz w:val="28"/>
          <w:szCs w:val="28"/>
          <w:lang w:eastAsia="zh-CN"/>
        </w:rPr>
        <w:t>花岗岩</w:t>
      </w:r>
      <w:r>
        <w:rPr>
          <w:rFonts w:hint="eastAsia" w:asciiTheme="minorEastAsia" w:hAnsiTheme="minorEastAsia" w:cstheme="minorEastAsia"/>
          <w:b w:val="0"/>
          <w:i w:val="0"/>
          <w:caps w:val="0"/>
          <w:color w:val="000000"/>
          <w:spacing w:val="0"/>
          <w:sz w:val="28"/>
          <w:szCs w:val="28"/>
          <w:lang w:eastAsia="zh-CN"/>
        </w:rPr>
        <w:t>、300*300*50芝麻黑火烧面花岗岩、300*300*50芝麻灰火烧面花岗岩、300*300*50黄锈石火烧面花岗岩、300*300*30荔枝面芝麻灰花岗岩等</w:t>
      </w:r>
      <w:r>
        <w:rPr>
          <w:rFonts w:hint="eastAsia" w:asciiTheme="minorEastAsia" w:hAnsiTheme="minorEastAsia" w:eastAsiaTheme="minorEastAsia" w:cstheme="minorEastAsia"/>
          <w:b w:val="0"/>
          <w:i w:val="0"/>
          <w:caps w:val="0"/>
          <w:color w:val="000000"/>
          <w:spacing w:val="0"/>
          <w:sz w:val="28"/>
          <w:szCs w:val="28"/>
        </w:rPr>
        <w:t>，石材采用1:3</w:t>
      </w:r>
      <w:r>
        <w:rPr>
          <w:rFonts w:hint="eastAsia" w:asciiTheme="minorEastAsia" w:hAnsiTheme="minorEastAsia" w:cstheme="minorEastAsia"/>
          <w:b w:val="0"/>
          <w:i w:val="0"/>
          <w:caps w:val="0"/>
          <w:color w:val="000000"/>
          <w:spacing w:val="0"/>
          <w:sz w:val="28"/>
          <w:szCs w:val="28"/>
          <w:lang w:eastAsia="zh-CN"/>
        </w:rPr>
        <w:t>干硬性</w:t>
      </w:r>
      <w:r>
        <w:rPr>
          <w:rFonts w:hint="eastAsia" w:asciiTheme="minorEastAsia" w:hAnsiTheme="minorEastAsia" w:eastAsiaTheme="minorEastAsia" w:cstheme="minorEastAsia"/>
          <w:b w:val="0"/>
          <w:i w:val="0"/>
          <w:caps w:val="0"/>
          <w:color w:val="000000"/>
          <w:spacing w:val="0"/>
          <w:sz w:val="28"/>
          <w:szCs w:val="28"/>
        </w:rPr>
        <w:t>水泥砂浆铺贴。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lang w:eastAsia="zh-CN"/>
        </w:rPr>
        <w:t>一</w:t>
      </w:r>
      <w:r>
        <w:rPr>
          <w:rFonts w:hint="eastAsia" w:asciiTheme="minorEastAsia" w:hAnsiTheme="minorEastAsia" w:eastAsiaTheme="minorEastAsia" w:cstheme="minorEastAsia"/>
          <w:b w:val="0"/>
          <w:i w:val="0"/>
          <w:caps w:val="0"/>
          <w:color w:val="000000"/>
          <w:spacing w:val="0"/>
          <w:sz w:val="28"/>
          <w:szCs w:val="28"/>
        </w:rPr>
        <w:t>、施工部署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1、工艺流程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准备工作—试拼—弹线—试排—刷水泥浆及铺砂浆结合层—铺石材板块—石材缝清理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(1)清理基层：将混凝土基层表面积灰及杂物等清理干净，如局部凹凸不平，应将凸处凿平，凹处补平。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(2)试拼：在正式铺设前，对同一面的花岗石板块，应按图案、颜色、纹理试拼，将非整块板排放在旁边，试拼后按两个方向编号排列，然后按编号码放整齐。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(3)弹线：为了检查和控制花岗岩板块的位置，在地面上拉控制线，弹在混凝土垫层上，并引至不容易变动的部位，然后依据测量的标高线找出面层标高，拉水平标高线。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(4)试排：在两个相互垂直的方向铺两条干砂，其宽度大于板块宽度，厚度不小于3cm。结合施工大样图及现场实际尺寸，把花岗石板块排好，以便检查板块之间的缝隙，核对板块与各主体部位的相对位置。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(5)刷水泥素浆及铺砂浆结合层：试铺后将干砂和板块移开，清扫干净，用喷壶洒水湿润，刷一层素水泥浆（不要刷的面积过大，随铺砂浆随刷）。根据板面水平线确定结合层砂浆厚度，拉十字控制线，开始铺结合层干硬性水泥砂浆（1:3的干硬性水泥砂浆），厚度控制在放上花岗石板块时宜高出面层水平线3－4mm。铺好后用大杠刮平，要用抹子拍实找平（铺摊面积不得过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(6)铺砌花岗岩板块：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a.板块应先用水浸湿，待擦干或表面晾干后方可铺设。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b.根据现场拉的十字控制线，纵横各铺一行，做为大面积铺砌标筋用。依据试拼时的编号、图案及试排时的缝隙（板块之间的缝隙宽度，当设计无规定时不应大于1mm），在十字控制线交点开始铺砌。先试铺即搬起板块对好纵横控制线铺落在已铺好的干硬性砂浆结合层上，用橡皮锤敲击木垫板（不得用橡皮锤或木锤直接敲击板块），震实砂浆至铺设高度后，将板块掀起移至一旁，检查砂浆表面与板块之间 是否相吻合，如发现有空虚之处，应用砂浆填补，然后正式镶铺，先在水泥砂浆结合层上满浇一层水灰比为0.5的素水泥浆（用浆壶浇均匀），再铺板块，安放时四角同时往下落，用橡皮锤或木锤轻击木垫板，根据水平线用铁水平尺找平，铺完第一块，向两侧和后退方向顺序铺砌。铺完纵、横行之后有了标准，可分段分区依次铺砌，板块与板块应紧密砌合，不得有空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(7)灌缝、擦缝：在板块铺砌后1－2昼夜进行灌浆擦缝。根据花岗石颜色，选择相同颜色矿物颜料和水泥（或白水泥）拌合均匀，调成1:1稀水泥浆，用浆壶徐徐灌入板块之间的缝隙中（可分几次进行），并用长把刮板把流出的水泥浆刮向缝隙内，至基本灌满为止。灌浆1－2h后，用棉纱团蘸原稀水泥浆擦缝与板面擦平，同时将板面上水泥浆擦净，使花岗石面层的表面洁净、平整、坚实，以上工序完成后，面层加以覆盖。养护时间不应小于7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(8)覆盖养护：灌浆擦缝完24h后，应用土工布或干净的细砂覆盖，喷水养护不少于7d。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2、工艺说明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2.1 工艺准备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(1)材料准备应符合下列要求：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根据设计要求及规范规定对所用材料应进行质量检验，合格后方可进场，即花岗石材表面要求光洁、明亮，色泽鲜明，无刀痕旋纹。边角方正，无扭曲、缺角、掉边。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石材码放时应轻拿轻放码放，整齐并按批量、颜色、块形、厚度、抗压强度分别堆放；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(2)定位标定高程及基层复查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根据设计图纸应进行路面的定位及标定高程。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应对基层表面复查，不符合要求，应进行修正。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2.2石材的铺贴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铺贴石材不得站在砂浆上作业，可在安装完的平石面上垫一木板，站在木板上铺贴。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石材铺贴到</w:t>
      </w:r>
      <w:r>
        <w:rPr>
          <w:rFonts w:hint="eastAsia" w:asciiTheme="minorEastAsia" w:hAnsiTheme="minorEastAsia" w:cstheme="minorEastAsia"/>
          <w:b w:val="0"/>
          <w:i w:val="0"/>
          <w:caps w:val="0"/>
          <w:color w:val="000000"/>
          <w:spacing w:val="0"/>
          <w:sz w:val="28"/>
          <w:szCs w:val="28"/>
          <w:lang w:eastAsia="zh-CN"/>
        </w:rPr>
        <w:t>边缘</w:t>
      </w:r>
      <w:r>
        <w:rPr>
          <w:rFonts w:hint="eastAsia" w:asciiTheme="minorEastAsia" w:hAnsiTheme="minorEastAsia" w:eastAsiaTheme="minorEastAsia" w:cstheme="minorEastAsia"/>
          <w:b w:val="0"/>
          <w:i w:val="0"/>
          <w:caps w:val="0"/>
          <w:color w:val="000000"/>
          <w:spacing w:val="0"/>
          <w:sz w:val="28"/>
          <w:szCs w:val="28"/>
        </w:rPr>
        <w:t>产生不大于20mm的缝隙时，可适当调整石材之间的接缝宽度来弥补，不宜使用水泥砂浆填补。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接缝应确定两条相互垂直的石材基准线为基准拉线进行调整。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2.3石材的灌缝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石材间的接缝中应采用砂灌满填实，接缝灌砂的方法应符合下列要求： 在表面均匀撒薄薄一层接缝用砂，用笤帚或板刷等工具将路面上的砂子扫入接缝中，施工完后，</w:t>
      </w:r>
      <w:r>
        <w:rPr>
          <w:rFonts w:hint="eastAsia" w:asciiTheme="minorEastAsia" w:hAnsiTheme="minorEastAsia" w:cstheme="minorEastAsia"/>
          <w:b w:val="0"/>
          <w:i w:val="0"/>
          <w:caps w:val="0"/>
          <w:color w:val="000000"/>
          <w:spacing w:val="0"/>
          <w:sz w:val="28"/>
          <w:szCs w:val="28"/>
          <w:lang w:eastAsia="zh-CN"/>
        </w:rPr>
        <w:t>表</w:t>
      </w:r>
      <w:r>
        <w:rPr>
          <w:rFonts w:hint="eastAsia" w:asciiTheme="minorEastAsia" w:hAnsiTheme="minorEastAsia" w:eastAsiaTheme="minorEastAsia" w:cstheme="minorEastAsia"/>
          <w:b w:val="0"/>
          <w:i w:val="0"/>
          <w:caps w:val="0"/>
          <w:color w:val="000000"/>
          <w:spacing w:val="0"/>
          <w:sz w:val="28"/>
          <w:szCs w:val="28"/>
        </w:rPr>
        <w:t>面上砂子应清扫干净。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三、质量标准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1、</w:t>
      </w:r>
      <w:r>
        <w:rPr>
          <w:rFonts w:hint="eastAsia" w:asciiTheme="minorEastAsia" w:hAnsiTheme="minorEastAsia" w:eastAsiaTheme="minorEastAsia" w:cstheme="minorEastAsia"/>
          <w:b w:val="0"/>
          <w:i w:val="0"/>
          <w:caps w:val="0"/>
          <w:color w:val="000000"/>
          <w:spacing w:val="0"/>
          <w:sz w:val="28"/>
          <w:szCs w:val="28"/>
          <w:lang w:eastAsia="zh-CN"/>
        </w:rPr>
        <w:t>主控</w:t>
      </w:r>
      <w:r>
        <w:rPr>
          <w:rFonts w:hint="eastAsia" w:asciiTheme="minorEastAsia" w:hAnsiTheme="minorEastAsia" w:eastAsiaTheme="minorEastAsia" w:cstheme="minorEastAsia"/>
          <w:b w:val="0"/>
          <w:i w:val="0"/>
          <w:caps w:val="0"/>
          <w:color w:val="000000"/>
          <w:spacing w:val="0"/>
          <w:sz w:val="28"/>
          <w:szCs w:val="28"/>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①</w:t>
      </w:r>
      <w:r>
        <w:rPr>
          <w:rFonts w:hint="eastAsia" w:asciiTheme="minorEastAsia" w:hAnsiTheme="minorEastAsia" w:eastAsiaTheme="minorEastAsia" w:cstheme="minorEastAsia"/>
          <w:b w:val="0"/>
          <w:i w:val="0"/>
          <w:caps w:val="0"/>
          <w:color w:val="000000"/>
          <w:spacing w:val="0"/>
          <w:sz w:val="28"/>
          <w:szCs w:val="28"/>
          <w:lang w:eastAsia="zh-CN"/>
        </w:rPr>
        <w:t>、花岗岩</w:t>
      </w:r>
      <w:r>
        <w:rPr>
          <w:rFonts w:hint="eastAsia" w:asciiTheme="minorEastAsia" w:hAnsiTheme="minorEastAsia" w:eastAsiaTheme="minorEastAsia" w:cstheme="minorEastAsia"/>
          <w:b w:val="0"/>
          <w:i w:val="0"/>
          <w:caps w:val="0"/>
          <w:color w:val="000000"/>
          <w:spacing w:val="0"/>
          <w:sz w:val="28"/>
          <w:szCs w:val="28"/>
        </w:rPr>
        <w:t>面层所用板块</w:t>
      </w:r>
      <w:r>
        <w:rPr>
          <w:rFonts w:hint="eastAsia" w:asciiTheme="minorEastAsia" w:hAnsiTheme="minorEastAsia" w:eastAsiaTheme="minorEastAsia" w:cstheme="minorEastAsia"/>
          <w:b w:val="0"/>
          <w:i w:val="0"/>
          <w:caps w:val="0"/>
          <w:color w:val="000000"/>
          <w:spacing w:val="0"/>
          <w:sz w:val="28"/>
          <w:szCs w:val="28"/>
          <w:lang w:eastAsia="zh-CN"/>
        </w:rPr>
        <w:t>产品</w:t>
      </w:r>
      <w:r>
        <w:rPr>
          <w:rFonts w:hint="eastAsia" w:asciiTheme="minorEastAsia" w:hAnsiTheme="minorEastAsia" w:eastAsiaTheme="minorEastAsia" w:cstheme="minorEastAsia"/>
          <w:b w:val="0"/>
          <w:i w:val="0"/>
          <w:caps w:val="0"/>
          <w:color w:val="000000"/>
          <w:spacing w:val="0"/>
          <w:sz w:val="28"/>
          <w:szCs w:val="28"/>
        </w:rPr>
        <w:t>符合设计要求</w:t>
      </w:r>
      <w:r>
        <w:rPr>
          <w:rFonts w:hint="eastAsia" w:asciiTheme="minorEastAsia" w:hAnsiTheme="minorEastAsia" w:eastAsiaTheme="minorEastAsia" w:cstheme="minorEastAsia"/>
          <w:b w:val="0"/>
          <w:i w:val="0"/>
          <w:caps w:val="0"/>
          <w:color w:val="000000"/>
          <w:spacing w:val="0"/>
          <w:sz w:val="28"/>
          <w:szCs w:val="28"/>
          <w:lang w:eastAsia="zh-CN"/>
        </w:rPr>
        <w:t>和国家现行有关标准的规定</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②</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eastAsia="zh-CN"/>
        </w:rPr>
        <w:t>花岗岩</w:t>
      </w:r>
      <w:r>
        <w:rPr>
          <w:rFonts w:hint="eastAsia" w:asciiTheme="minorEastAsia" w:hAnsiTheme="minorEastAsia" w:eastAsiaTheme="minorEastAsia" w:cstheme="minorEastAsia"/>
          <w:b w:val="0"/>
          <w:i w:val="0"/>
          <w:caps w:val="0"/>
          <w:color w:val="000000"/>
          <w:spacing w:val="0"/>
          <w:sz w:val="28"/>
          <w:szCs w:val="28"/>
        </w:rPr>
        <w:t>面层所用板块</w:t>
      </w:r>
      <w:r>
        <w:rPr>
          <w:rFonts w:hint="eastAsia" w:asciiTheme="minorEastAsia" w:hAnsiTheme="minorEastAsia" w:eastAsiaTheme="minorEastAsia" w:cstheme="minorEastAsia"/>
          <w:b w:val="0"/>
          <w:i w:val="0"/>
          <w:caps w:val="0"/>
          <w:color w:val="000000"/>
          <w:spacing w:val="0"/>
          <w:sz w:val="28"/>
          <w:szCs w:val="28"/>
          <w:lang w:eastAsia="zh-CN"/>
        </w:rPr>
        <w:t>产品进入施工现场时，应有放射性限量合格的检测报告</w:t>
      </w:r>
      <w:r>
        <w:rPr>
          <w:rFonts w:hint="eastAsia" w:asciiTheme="minorEastAsia" w:hAnsiTheme="minorEastAsia" w:eastAsiaTheme="minorEastAsia" w:cstheme="minorEastAsia"/>
          <w:b w:val="0"/>
          <w:i w:val="0"/>
          <w:caps w:val="0"/>
          <w:color w:val="000000"/>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③</w:t>
      </w:r>
      <w:r>
        <w:rPr>
          <w:rFonts w:hint="eastAsia" w:asciiTheme="minorEastAsia" w:hAnsiTheme="minorEastAsia" w:eastAsiaTheme="minorEastAsia" w:cstheme="minorEastAsia"/>
          <w:b w:val="0"/>
          <w:i w:val="0"/>
          <w:caps w:val="0"/>
          <w:color w:val="000000"/>
          <w:spacing w:val="0"/>
          <w:sz w:val="28"/>
          <w:szCs w:val="28"/>
          <w:lang w:eastAsia="zh-CN"/>
        </w:rPr>
        <w:t>、面层与下一层应结合牢固，无空鼓。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2、</w:t>
      </w:r>
      <w:r>
        <w:rPr>
          <w:rFonts w:hint="eastAsia" w:asciiTheme="minorEastAsia" w:hAnsiTheme="minorEastAsia" w:eastAsiaTheme="minorEastAsia" w:cstheme="minorEastAsia"/>
          <w:b w:val="0"/>
          <w:i w:val="0"/>
          <w:caps w:val="0"/>
          <w:color w:val="000000"/>
          <w:spacing w:val="0"/>
          <w:sz w:val="28"/>
          <w:szCs w:val="28"/>
          <w:lang w:eastAsia="zh-CN"/>
        </w:rPr>
        <w:t>一般</w:t>
      </w:r>
      <w:r>
        <w:rPr>
          <w:rFonts w:hint="eastAsia" w:asciiTheme="minorEastAsia" w:hAnsiTheme="minorEastAsia" w:eastAsiaTheme="minorEastAsia" w:cstheme="minorEastAsia"/>
          <w:b w:val="0"/>
          <w:i w:val="0"/>
          <w:caps w:val="0"/>
          <w:color w:val="000000"/>
          <w:spacing w:val="0"/>
          <w:sz w:val="28"/>
          <w:szCs w:val="28"/>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①</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大理石、花岗石面层铺设前，板块的背面和侧面应进行防碱处理。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②</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大理石、花岗石面层的表面应洁净、平整、无磨痕，且应图案清晰</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色泽一致，接缝均匀，周边顺直，镶嵌正确，板块应无裂纹、掉角、缺棱等缺陷。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③</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面层表面的坡度应符合设计要求，不倒泛水、无积水；与地漏、管道结合处应严密牢固，无渗漏。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lang w:eastAsia="zh-CN"/>
        </w:rPr>
        <w:t>④、大理石面层和花岗石面层允许偏差：表面平整度</w:t>
      </w:r>
      <w:r>
        <w:rPr>
          <w:rFonts w:hint="eastAsia" w:asciiTheme="minorEastAsia" w:hAnsiTheme="minorEastAsia" w:eastAsiaTheme="minorEastAsia" w:cstheme="minorEastAsia"/>
          <w:b w:val="0"/>
          <w:i w:val="0"/>
          <w:caps w:val="0"/>
          <w:color w:val="000000"/>
          <w:spacing w:val="0"/>
          <w:sz w:val="28"/>
          <w:szCs w:val="28"/>
          <w:lang w:val="en-US" w:eastAsia="zh-CN"/>
        </w:rPr>
        <w:t>1.0mm，缝格平直2mm，接缝高低差0.5mm，板块间隙宽度1.0mm。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3、成品保护：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①</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运输花岗岩和水泥砂浆时，应采取措施防止碰撞已做完的石材等。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②</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铺砌花岗岩</w:t>
      </w:r>
      <w:r>
        <w:rPr>
          <w:rFonts w:hint="eastAsia" w:asciiTheme="minorEastAsia" w:hAnsiTheme="minorEastAsia" w:cstheme="minorEastAsia"/>
          <w:b w:val="0"/>
          <w:i w:val="0"/>
          <w:caps w:val="0"/>
          <w:color w:val="000000"/>
          <w:spacing w:val="0"/>
          <w:sz w:val="28"/>
          <w:szCs w:val="28"/>
          <w:lang w:eastAsia="zh-CN"/>
        </w:rPr>
        <w:t>石材</w:t>
      </w:r>
      <w:r>
        <w:rPr>
          <w:rFonts w:hint="eastAsia" w:asciiTheme="minorEastAsia" w:hAnsiTheme="minorEastAsia" w:eastAsiaTheme="minorEastAsia" w:cstheme="minorEastAsia"/>
          <w:b w:val="0"/>
          <w:i w:val="0"/>
          <w:caps w:val="0"/>
          <w:color w:val="000000"/>
          <w:spacing w:val="0"/>
          <w:sz w:val="28"/>
          <w:szCs w:val="28"/>
        </w:rPr>
        <w:t>过程中，操作人员应做到即铺即用干布揩净表面上的水泥浆痕迹。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420"/>
        <w:jc w:val="both"/>
        <w:textAlignment w:val="auto"/>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rPr>
        <w:t>③</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rPr>
        <w:t>花岗岩</w:t>
      </w:r>
      <w:r>
        <w:rPr>
          <w:rFonts w:hint="eastAsia" w:asciiTheme="minorEastAsia" w:hAnsiTheme="minorEastAsia" w:cstheme="minorEastAsia"/>
          <w:b w:val="0"/>
          <w:i w:val="0"/>
          <w:caps w:val="0"/>
          <w:color w:val="000000"/>
          <w:spacing w:val="0"/>
          <w:sz w:val="28"/>
          <w:szCs w:val="28"/>
          <w:lang w:eastAsia="zh-CN"/>
        </w:rPr>
        <w:t>铺贴</w:t>
      </w:r>
      <w:r>
        <w:rPr>
          <w:rFonts w:hint="eastAsia" w:asciiTheme="minorEastAsia" w:hAnsiTheme="minorEastAsia" w:eastAsiaTheme="minorEastAsia" w:cstheme="minorEastAsia"/>
          <w:b w:val="0"/>
          <w:i w:val="0"/>
          <w:caps w:val="0"/>
          <w:color w:val="000000"/>
          <w:spacing w:val="0"/>
          <w:sz w:val="28"/>
          <w:szCs w:val="28"/>
        </w:rPr>
        <w:t>完工后，应封闭或在其表面上加以覆盖保护。</w:t>
      </w:r>
    </w:p>
    <w:p>
      <w:pPr>
        <w:pStyle w:val="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cstheme="minorEastAsia"/>
          <w:b/>
          <w:bCs/>
          <w:i w:val="0"/>
          <w:caps w:val="0"/>
          <w:color w:val="000000"/>
          <w:spacing w:val="0"/>
          <w:sz w:val="28"/>
          <w:szCs w:val="28"/>
          <w:lang w:eastAsia="zh-CN"/>
        </w:rPr>
      </w:pPr>
      <w:r>
        <w:rPr>
          <w:rFonts w:hint="eastAsia" w:asciiTheme="minorEastAsia" w:hAnsiTheme="minorEastAsia" w:cstheme="minorEastAsia"/>
          <w:b/>
          <w:bCs/>
          <w:i w:val="0"/>
          <w:caps w:val="0"/>
          <w:color w:val="000000"/>
          <w:spacing w:val="0"/>
          <w:sz w:val="28"/>
          <w:szCs w:val="28"/>
          <w:lang w:eastAsia="zh-CN"/>
        </w:rPr>
        <w:t>屋面细部构造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60"/>
        <w:jc w:val="both"/>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细部防水构造是屋面防水的重点，也是难点，很多出现渗漏水的屋面大部分都发生在细部构造处理不好。</w:t>
      </w:r>
      <w:r>
        <w:rPr>
          <w:rFonts w:hint="eastAsia" w:asciiTheme="minorEastAsia" w:hAnsiTheme="minorEastAsia" w:cstheme="minorEastAsia"/>
          <w:b w:val="0"/>
          <w:i w:val="0"/>
          <w:caps w:val="0"/>
          <w:color w:val="000000"/>
          <w:spacing w:val="0"/>
          <w:sz w:val="28"/>
          <w:szCs w:val="28"/>
          <w:lang w:val="en-US" w:eastAsia="zh-CN"/>
        </w:rPr>
        <w:t>本工程细部构造共分为女儿墙、水落口、变形缝、伸出屋面管道、设施基座这五个部分。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 xml:space="preserve">1女儿墙泛水的防水构造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女儿墙防水构造主要做到两点：一是转角处做加层、卷材要满粘；另一个是收头处理。女儿墙施工时要留出凹槽，将防水层上返到凹槽内，上返高度不得小于250mm，然后用水泥砂浆封堵。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 xml:space="preserve">2水落口、铁簸箕防水构造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水落口分内排水落口和外排水落口两种。水落口漏水是屋面防水的一个重点和难点，为保证水落口质量，要加强好下方面的管理：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a.水落口上口，必须是每个屋面分区的最低处，施工时以此作为找坡起点进行找坡。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b.水落口必须安装牢固，固定时采用干硬性混凝土，内掺10%的UEA膨胀剂。填塞时不一次塞满，四周预留20mm深空隙，用密封膏封闭，保证在水落口发生少量位移时，不至于出现缝隙，而造成漏水。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c.防水层贴入水落口内不得小于50mm。贴进去后，与水落口内壁粘结牢固；施工时防水层做后。及时把排水筚子安装好，防止防水翘起。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d.水落口直径500mm 范围内的坡度为5％，并采用防水涂料或密封材料涂封，其厚度为2mm。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3伸出屋面管道防水构造出屋面管道做法与水落口做法相似，主要有如下要求：</w:t>
      </w:r>
    </w:p>
    <w:p>
      <w:pPr>
        <w:pStyle w:val="4"/>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bdr w:val="none" w:color="auto" w:sz="0" w:space="0"/>
        </w:rPr>
      </w:pPr>
      <w:r>
        <w:rPr>
          <w:rFonts w:hint="eastAsia" w:ascii="宋体" w:hAnsi="宋体" w:eastAsia="宋体" w:cs="宋体"/>
          <w:b w:val="0"/>
          <w:i w:val="0"/>
          <w:caps w:val="0"/>
          <w:color w:val="000000"/>
          <w:spacing w:val="0"/>
          <w:sz w:val="28"/>
          <w:szCs w:val="28"/>
          <w:bdr w:val="none" w:color="auto" w:sz="0" w:space="0"/>
        </w:rPr>
        <w:t xml:space="preserve">管道根部直径500mm 范围内，找平层应抹出高度不小于30mm 的圆台。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rPr>
          <w:rFonts w:hint="eastAsia" w:ascii="宋体" w:hAnsi="宋体" w:eastAsia="宋体" w:cs="宋体"/>
          <w:b w:val="0"/>
          <w:i w:val="0"/>
          <w:caps w:val="0"/>
          <w:color w:val="000000"/>
          <w:spacing w:val="0"/>
          <w:sz w:val="28"/>
          <w:szCs w:val="28"/>
          <w:bdr w:val="none" w:color="auto" w:sz="0" w:space="0"/>
        </w:rPr>
      </w:pPr>
      <w:r>
        <w:rPr>
          <w:rFonts w:hint="eastAsia" w:ascii="宋体" w:hAnsi="宋体" w:eastAsia="宋体" w:cs="宋体"/>
          <w:b w:val="0"/>
          <w:i w:val="0"/>
          <w:caps w:val="0"/>
          <w:color w:val="000000"/>
          <w:spacing w:val="0"/>
          <w:sz w:val="28"/>
          <w:szCs w:val="28"/>
          <w:bdr w:val="none" w:color="auto" w:sz="0" w:space="0"/>
        </w:rPr>
        <w:t>b.管道周围与找平层之间，应留置宽20mm、深20mm 的凹槽，并嵌</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填密封材料。在管道与楼面接触处周围，也按水落口的做法，要采用干硬性水泥砂浆内掺水泥用量10％的</w:t>
      </w:r>
      <w:r>
        <w:rPr>
          <w:rFonts w:hint="eastAsia" w:ascii="宋体" w:hAnsi="宋体" w:eastAsia="宋体" w:cs="宋体"/>
          <w:b w:val="0"/>
          <w:i w:val="0"/>
          <w:caps w:val="0"/>
          <w:color w:val="000000"/>
          <w:spacing w:val="0"/>
          <w:sz w:val="28"/>
          <w:szCs w:val="28"/>
          <w:bdr w:val="none" w:color="auto" w:sz="0" w:space="0"/>
          <w:lang w:eastAsia="zh-CN"/>
        </w:rPr>
        <w:t>微</w:t>
      </w:r>
      <w:r>
        <w:rPr>
          <w:rFonts w:hint="eastAsia" w:ascii="宋体" w:hAnsi="宋体" w:eastAsia="宋体" w:cs="宋体"/>
          <w:b w:val="0"/>
          <w:i w:val="0"/>
          <w:caps w:val="0"/>
          <w:color w:val="000000"/>
          <w:spacing w:val="0"/>
          <w:sz w:val="28"/>
          <w:szCs w:val="28"/>
          <w:bdr w:val="none" w:color="auto" w:sz="0" w:space="0"/>
        </w:rPr>
        <w:t>膨胀剂UEA，将管道与楼板塞死。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c.管道根部四周增加附加层，宽度和高度均不应小于300m。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bdr w:val="none" w:color="auto" w:sz="0" w:space="0"/>
        </w:rPr>
      </w:pPr>
      <w:r>
        <w:rPr>
          <w:rFonts w:hint="eastAsia" w:ascii="宋体" w:hAnsi="宋体" w:eastAsia="宋体" w:cs="宋体"/>
          <w:b w:val="0"/>
          <w:i w:val="0"/>
          <w:caps w:val="0"/>
          <w:color w:val="000000"/>
          <w:spacing w:val="0"/>
          <w:sz w:val="28"/>
          <w:szCs w:val="28"/>
          <w:bdr w:val="none" w:color="auto" w:sz="0" w:space="0"/>
        </w:rPr>
        <w:t>d.管道防水收头用金属箍拴牢，并用密封材料封严。</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变形缝</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施工部位及做法</w:t>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w:t>
      </w:r>
      <w:r>
        <w:rPr>
          <w:rFonts w:hint="eastAsia" w:ascii="宋体" w:hAnsi="宋体" w:eastAsia="宋体" w:cs="宋体"/>
          <w:b w:val="0"/>
          <w:i w:val="0"/>
          <w:caps w:val="0"/>
          <w:color w:val="000000"/>
          <w:spacing w:val="0"/>
          <w:sz w:val="28"/>
          <w:szCs w:val="28"/>
          <w:lang w:val="en-US" w:eastAsia="zh-CN"/>
        </w:rPr>
        <w:t>三层屋面处变形缝部位：</w:t>
      </w:r>
      <w:r>
        <w:rPr>
          <w:rFonts w:hint="eastAsia" w:ascii="宋体" w:hAnsi="宋体" w:eastAsia="宋体" w:cs="宋体"/>
          <w:b w:val="0"/>
          <w:i w:val="0"/>
          <w:caps w:val="0"/>
          <w:color w:val="000000"/>
          <w:spacing w:val="0"/>
          <w:sz w:val="28"/>
          <w:szCs w:val="28"/>
          <w:bdr w:val="none" w:color="auto" w:sz="0" w:space="0"/>
          <w:lang w:val="en-US" w:eastAsia="zh-CN"/>
        </w:rPr>
        <w:t>1/E-C轴交6轴，做法参照12J201图</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集2/D11节点施工，具体做法见下图：</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ascii="宋体" w:hAnsi="宋体" w:eastAsia="宋体" w:cs="宋体"/>
          <w:b w:val="0"/>
          <w:i w:val="0"/>
          <w:caps w:val="0"/>
          <w:color w:val="000000"/>
          <w:spacing w:val="0"/>
          <w:sz w:val="28"/>
          <w:szCs w:val="28"/>
          <w:lang w:val="en-US"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3169285</wp:posOffset>
                </wp:positionV>
                <wp:extent cx="790575" cy="266700"/>
                <wp:effectExtent l="257810" t="367665" r="18415" b="13335"/>
                <wp:wrapNone/>
                <wp:docPr id="8" name="矩形标注 8"/>
                <wp:cNvGraphicFramePr/>
                <a:graphic xmlns:a="http://schemas.openxmlformats.org/drawingml/2006/main">
                  <a:graphicData uri="http://schemas.microsoft.com/office/word/2010/wordprocessingShape">
                    <wps:wsp>
                      <wps:cNvSpPr/>
                      <wps:spPr>
                        <a:xfrm>
                          <a:off x="3604260" y="4045585"/>
                          <a:ext cx="790575" cy="266700"/>
                        </a:xfrm>
                        <a:prstGeom prst="wedgeRectCallout">
                          <a:avLst>
                            <a:gd name="adj1" fmla="val -77469"/>
                            <a:gd name="adj2" fmla="val -175952"/>
                          </a:avLst>
                        </a:prstGeom>
                      </wps:spPr>
                      <wps:style>
                        <a:lnRef idx="2">
                          <a:schemeClr val="accent4"/>
                        </a:lnRef>
                        <a:fillRef idx="1">
                          <a:schemeClr val="lt1"/>
                        </a:fillRef>
                        <a:effectRef idx="0">
                          <a:schemeClr val="accent4"/>
                        </a:effectRef>
                        <a:fontRef idx="minor">
                          <a:schemeClr val="dk1"/>
                        </a:fontRef>
                      </wps:style>
                      <wps:txbx>
                        <w:txbxContent>
                          <w:p>
                            <w:pPr>
                              <w:jc w:val="center"/>
                              <w:rPr>
                                <w:rFonts w:hint="eastAsia" w:eastAsiaTheme="minorEastAsia"/>
                                <w:lang w:val="en-US" w:eastAsia="zh-CN"/>
                              </w:rPr>
                            </w:pPr>
                            <w:r>
                              <w:rPr>
                                <w:rFonts w:hint="eastAsia"/>
                                <w:lang w:val="en-US" w:eastAsia="zh-CN"/>
                              </w:rPr>
                              <w:t>100mm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3.8pt;margin-top:249.55pt;height:21pt;width:62.25pt;z-index:251661312;v-text-anchor:middle;mso-width-relative:page;mso-height-relative:page;" fillcolor="#FFFFFF [3201]" filled="t" stroked="t" coordsize="21600,21600" o:gfxdata="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43idtgAAAALAQAADwAAAAAAAAABACAAAAAiAAAAZHJzL2Rvd25yZXYueG1sUEsB&#10;AhQAFAAAAAgAh07iQBZTlLygAgAAIgUAAA4AAAAAAAAAAQAgAAAAJwEAAGRycy9lMm9Eb2MueG1s&#10;UEsFBgAAAAAGAAYAWQEAADkGAAAAAA==&#10;" adj="-5933,-27206">
                <v:fill on="t" focussize="0,0"/>
                <v:stroke weight="1pt" color="#FFC000 [3207]" miterlimit="8" joinstyle="miter"/>
                <v:imagedata o:title=""/>
                <o:lock v:ext="edit" aspectratio="f"/>
                <v:textbox>
                  <w:txbxContent>
                    <w:p>
                      <w:pPr>
                        <w:jc w:val="center"/>
                        <w:rPr>
                          <w:rFonts w:hint="eastAsia" w:eastAsiaTheme="minorEastAsia"/>
                          <w:lang w:val="en-US" w:eastAsia="zh-CN"/>
                        </w:rPr>
                      </w:pPr>
                      <w:r>
                        <w:rPr>
                          <w:rFonts w:hint="eastAsia"/>
                          <w:lang w:val="en-US" w:eastAsia="zh-CN"/>
                        </w:rPr>
                        <w:t>100mm</w:t>
                      </w:r>
                    </w:p>
                  </w:txbxContent>
                </v:textbox>
              </v:shape>
            </w:pict>
          </mc:Fallback>
        </mc:AlternateContent>
      </w:r>
      <w:r>
        <w:rPr>
          <w:rFonts w:hint="eastAsia" w:ascii="宋体" w:hAnsi="宋体" w:eastAsia="宋体" w:cs="宋体"/>
          <w:b w:val="0"/>
          <w:i w:val="0"/>
          <w:caps w:val="0"/>
          <w:color w:val="000000"/>
          <w:spacing w:val="0"/>
          <w:sz w:val="28"/>
          <w:szCs w:val="28"/>
          <w:lang w:val="en-US" w:eastAsia="zh-CN"/>
        </w:rPr>
        <w:drawing>
          <wp:inline distT="0" distB="0" distL="114300" distR="114300">
            <wp:extent cx="3285490" cy="2990850"/>
            <wp:effectExtent l="0" t="0" r="10160" b="0"/>
            <wp:docPr id="1" name="图片 1" descr="]XZHSNR_8W(JR[JV`$$U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ZHSNR_8W(JR[JV`$$UTAU"/>
                    <pic:cNvPicPr>
                      <a:picLocks noChangeAspect="1"/>
                    </pic:cNvPicPr>
                  </pic:nvPicPr>
                  <pic:blipFill>
                    <a:blip r:embed="rId4"/>
                    <a:stretch>
                      <a:fillRect/>
                    </a:stretch>
                  </pic:blipFill>
                  <pic:spPr>
                    <a:xfrm>
                      <a:off x="0" y="0"/>
                      <a:ext cx="3285490" cy="2990850"/>
                    </a:xfrm>
                    <a:prstGeom prst="rect">
                      <a:avLst/>
                    </a:prstGeom>
                  </pic:spPr>
                </pic:pic>
              </a:graphicData>
            </a:graphic>
          </wp:inline>
        </w:drawing>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ascii="宋体" w:hAnsi="宋体" w:eastAsia="宋体" w:cs="宋体"/>
          <w:b w:val="0"/>
          <w:i w:val="0"/>
          <w:caps w:val="0"/>
          <w:color w:val="000000"/>
          <w:spacing w:val="0"/>
          <w:sz w:val="28"/>
          <w:szCs w:val="28"/>
          <w:lang w:val="en-US" w:eastAsia="zh-CN"/>
        </w:rPr>
      </w:pP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、三层屋面处变形缝部位：</w:t>
      </w:r>
      <w:r>
        <w:rPr>
          <w:rFonts w:hint="eastAsia" w:ascii="宋体" w:hAnsi="宋体" w:eastAsia="宋体" w:cs="宋体"/>
          <w:b w:val="0"/>
          <w:i w:val="0"/>
          <w:caps w:val="0"/>
          <w:color w:val="000000"/>
          <w:spacing w:val="0"/>
          <w:sz w:val="28"/>
          <w:szCs w:val="28"/>
          <w:lang w:val="en-US" w:eastAsia="zh-CN"/>
        </w:rPr>
        <w:t>1/E-C轴交15轴，做法参照12J201</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宋体" w:hAnsi="宋体" w:eastAsia="宋体" w:cs="宋体"/>
          <w:b w:val="0"/>
          <w:i w:val="0"/>
          <w:caps w:val="0"/>
          <w:color w:val="000000"/>
          <w:spacing w:val="0"/>
          <w:sz w:val="28"/>
          <w:szCs w:val="28"/>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3537585</wp:posOffset>
                </wp:positionH>
                <wp:positionV relativeFrom="paragraph">
                  <wp:posOffset>142240</wp:posOffset>
                </wp:positionV>
                <wp:extent cx="790575" cy="276225"/>
                <wp:effectExtent l="371475" t="6350" r="19050" b="117475"/>
                <wp:wrapNone/>
                <wp:docPr id="7" name="矩形标注 7"/>
                <wp:cNvGraphicFramePr/>
                <a:graphic xmlns:a="http://schemas.openxmlformats.org/drawingml/2006/main">
                  <a:graphicData uri="http://schemas.microsoft.com/office/word/2010/wordprocessingShape">
                    <wps:wsp>
                      <wps:cNvSpPr/>
                      <wps:spPr>
                        <a:xfrm>
                          <a:off x="4680585" y="4942840"/>
                          <a:ext cx="790575" cy="276225"/>
                        </a:xfrm>
                        <a:prstGeom prst="wedgeRectCallout">
                          <a:avLst>
                            <a:gd name="adj1" fmla="val -91122"/>
                            <a:gd name="adj2" fmla="val 81351"/>
                          </a:avLst>
                        </a:prstGeom>
                      </wps:spPr>
                      <wps:style>
                        <a:lnRef idx="2">
                          <a:schemeClr val="accent4"/>
                        </a:lnRef>
                        <a:fillRef idx="1">
                          <a:schemeClr val="lt1"/>
                        </a:fillRef>
                        <a:effectRef idx="0">
                          <a:schemeClr val="accent4"/>
                        </a:effectRef>
                        <a:fontRef idx="minor">
                          <a:schemeClr val="dk1"/>
                        </a:fontRef>
                      </wps:style>
                      <wps:txbx>
                        <w:txbxContent>
                          <w:p>
                            <w:pPr>
                              <w:jc w:val="center"/>
                              <w:rPr>
                                <w:rFonts w:hint="eastAsia" w:eastAsiaTheme="minorEastAsia"/>
                                <w:lang w:val="en-US" w:eastAsia="zh-CN"/>
                              </w:rPr>
                            </w:pPr>
                            <w:r>
                              <w:rPr>
                                <w:rFonts w:hint="eastAsia"/>
                                <w:lang w:val="en-US" w:eastAsia="zh-CN"/>
                              </w:rPr>
                              <w:t>100mm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78.55pt;margin-top:11.2pt;height:21.75pt;width:62.25pt;z-index:251660288;v-text-anchor:middle;mso-width-relative:page;mso-height-relative:page;" fillcolor="#FFFFFF [3201]" filled="t" stroked="t" coordsize="21600,21600" o:gfxdata="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y4JMtkAAAAJAQAADwAAAAAAAAABACAAAAAiAAAAZHJzL2Rvd25yZXYueG1sUEsB&#10;AhQAFAAAAAgAh07iQNdoJCyfAgAAIAUAAA4AAAAAAAAAAQAgAAAAKAEAAGRycy9lMm9Eb2MueG1s&#10;UEsFBgAAAAAGAAYAWQEAADkGAAAAAA==&#10;" adj="-8882,28372">
                <v:fill on="t" focussize="0,0"/>
                <v:stroke weight="1pt" color="#FFC000 [3207]" miterlimit="8" joinstyle="miter"/>
                <v:imagedata o:title=""/>
                <o:lock v:ext="edit" aspectratio="f"/>
                <v:textbox>
                  <w:txbxContent>
                    <w:p>
                      <w:pPr>
                        <w:jc w:val="center"/>
                        <w:rPr>
                          <w:rFonts w:hint="eastAsia" w:eastAsiaTheme="minorEastAsia"/>
                          <w:lang w:val="en-US" w:eastAsia="zh-CN"/>
                        </w:rPr>
                      </w:pPr>
                      <w:r>
                        <w:rPr>
                          <w:rFonts w:hint="eastAsia"/>
                          <w:lang w:val="en-US" w:eastAsia="zh-CN"/>
                        </w:rPr>
                        <w:t>100mm</w:t>
                      </w:r>
                    </w:p>
                  </w:txbxContent>
                </v:textbox>
              </v:shape>
            </w:pict>
          </mc:Fallback>
        </mc:AlternateContent>
      </w:r>
      <w:r>
        <w:rPr>
          <w:rFonts w:hint="eastAsia" w:ascii="宋体" w:hAnsi="宋体" w:eastAsia="宋体" w:cs="宋体"/>
          <w:b w:val="0"/>
          <w:i w:val="0"/>
          <w:caps w:val="0"/>
          <w:color w:val="000000"/>
          <w:spacing w:val="0"/>
          <w:sz w:val="28"/>
          <w:szCs w:val="28"/>
          <w:lang w:val="en-US" w:eastAsia="zh-CN"/>
        </w:rPr>
        <w:t>图集2/D11节点施工，具体做法见下图：</w: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-3332480</wp:posOffset>
                </wp:positionV>
                <wp:extent cx="657225" cy="400685"/>
                <wp:effectExtent l="6350" t="175895" r="650875" b="13970"/>
                <wp:wrapNone/>
                <wp:docPr id="6" name="矩形标注 6"/>
                <wp:cNvGraphicFramePr/>
                <a:graphic xmlns:a="http://schemas.openxmlformats.org/drawingml/2006/main">
                  <a:graphicData uri="http://schemas.microsoft.com/office/word/2010/wordprocessingShape">
                    <wps:wsp>
                      <wps:cNvSpPr/>
                      <wps:spPr>
                        <a:xfrm>
                          <a:off x="0" y="0"/>
                          <a:ext cx="657225" cy="400685"/>
                        </a:xfrm>
                        <a:prstGeom prst="wedgeRectCallout">
                          <a:avLst>
                            <a:gd name="adj1" fmla="val 139691"/>
                            <a:gd name="adj2" fmla="val -88052"/>
                          </a:avLst>
                        </a:prstGeom>
                      </wps:spPr>
                      <wps:style>
                        <a:lnRef idx="2">
                          <a:schemeClr val="accent4"/>
                        </a:lnRef>
                        <a:fillRef idx="1">
                          <a:schemeClr val="lt1"/>
                        </a:fillRef>
                        <a:effectRef idx="0">
                          <a:schemeClr val="accent4"/>
                        </a:effectRef>
                        <a:fontRef idx="minor">
                          <a:schemeClr val="dk1"/>
                        </a:fontRef>
                      </wps:style>
                      <wps:txbx>
                        <w:txbxContent>
                          <w:p>
                            <w:pPr>
                              <w:jc w:val="left"/>
                              <w:rPr>
                                <w:rFonts w:hint="eastAsia" w:eastAsiaTheme="minorEastAsia"/>
                                <w:lang w:val="en-US" w:eastAsia="zh-CN"/>
                              </w:rPr>
                            </w:pPr>
                            <w:r>
                              <w:rPr>
                                <w:rFonts w:hint="eastAsia"/>
                                <w:lang w:val="en-US" w:eastAsia="zh-CN"/>
                              </w:rPr>
                              <w:t>100mm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8pt;margin-top:-262.4pt;height:31.55pt;width:51.75pt;z-index:251659264;v-text-anchor:middle;mso-width-relative:page;mso-height-relative:page;" fillcolor="#FFFFFF [3201]" filled="t" stroked="t" coordsize="21600,21600" o:gfxdata="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10;HWNp2wAAAAwBAAAPAAAAAAAAAAEAIAAAACIAAABkcnMvZG93bnJldi54bWxQSwECFAAUAAAACACH&#10;TuJAtEnJopMCAAAVBQAADgAAAAAAAAABACAAAAAqAQAAZHJzL2Uyb0RvYy54bWxQSwUGAAAAAAYA&#10;BgBZAQAALwYAAAAA&#10;" adj="40973,-8219">
                <v:fill on="t" focussize="0,0"/>
                <v:stroke weight="1pt" color="#FFC000 [3207]" miterlimit="8" joinstyle="miter"/>
                <v:imagedata o:title=""/>
                <o:lock v:ext="edit" aspectratio="f"/>
                <v:textbox>
                  <w:txbxContent>
                    <w:p>
                      <w:pPr>
                        <w:jc w:val="left"/>
                        <w:rPr>
                          <w:rFonts w:hint="eastAsia" w:eastAsiaTheme="minorEastAsia"/>
                          <w:lang w:val="en-US" w:eastAsia="zh-CN"/>
                        </w:rPr>
                      </w:pPr>
                      <w:r>
                        <w:rPr>
                          <w:rFonts w:hint="eastAsia"/>
                          <w:lang w:val="en-US" w:eastAsia="zh-CN"/>
                        </w:rPr>
                        <w:t>100mm</w:t>
                      </w:r>
                    </w:p>
                  </w:txbxContent>
                </v:textbox>
              </v:shape>
            </w:pict>
          </mc:Fallback>
        </mc:AlternateConten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drawing>
          <wp:inline distT="0" distB="0" distL="114300" distR="114300">
            <wp:extent cx="5272405" cy="2493010"/>
            <wp:effectExtent l="0" t="0" r="4445" b="2540"/>
            <wp:docPr id="2" name="图片 2" descr="1WY`E[5_6_JALD]7BK()%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WY`E[5_6_JALD]7BK()%1Q"/>
                    <pic:cNvPicPr>
                      <a:picLocks noChangeAspect="1"/>
                    </pic:cNvPicPr>
                  </pic:nvPicPr>
                  <pic:blipFill>
                    <a:blip r:embed="rId5"/>
                    <a:stretch>
                      <a:fillRect/>
                    </a:stretch>
                  </pic:blipFill>
                  <pic:spPr>
                    <a:xfrm>
                      <a:off x="0" y="0"/>
                      <a:ext cx="5272405" cy="2493010"/>
                    </a:xfrm>
                    <a:prstGeom prst="rect">
                      <a:avLst/>
                    </a:prstGeom>
                  </pic:spPr>
                </pic:pic>
              </a:graphicData>
            </a:graphic>
          </wp:inline>
        </w:drawing>
      </w:r>
    </w:p>
    <w:p>
      <w:pPr>
        <w:pStyle w:val="4"/>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（3）、四层屋面处变形缝部位：主楼（6-15轴交1/G-E轴）与辅楼屋面（16-25轴）、裙楼屋面（1-5轴）交接处，</w:t>
      </w:r>
      <w:r>
        <w:rPr>
          <w:rFonts w:hint="eastAsia" w:ascii="宋体" w:hAnsi="宋体" w:eastAsia="宋体" w:cs="宋体"/>
          <w:b w:val="0"/>
          <w:i w:val="0"/>
          <w:caps w:val="0"/>
          <w:color w:val="000000"/>
          <w:spacing w:val="0"/>
          <w:sz w:val="28"/>
          <w:szCs w:val="28"/>
          <w:lang w:val="en-US" w:eastAsia="zh-CN"/>
        </w:rPr>
        <w:t>做法参照12J201</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lang w:val="en-US" w:eastAsia="zh-CN"/>
        </w:rPr>
        <w:t>图集6/A16节点施工，具体做法见下图：</w:t>
      </w:r>
      <w:r>
        <w:rPr>
          <w:rFonts w:hint="eastAsia" w:ascii="宋体" w:hAnsi="宋体" w:eastAsia="宋体" w:cs="宋体"/>
          <w:b w:val="0"/>
          <w:i w:val="0"/>
          <w:caps w:val="0"/>
          <w:color w:val="000000"/>
          <w:spacing w:val="0"/>
          <w:sz w:val="28"/>
          <w:szCs w:val="28"/>
          <w:bdr w:val="none" w:color="auto" w:sz="0" w:space="0"/>
          <w:lang w:val="en-US" w:eastAsia="zh-CN"/>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 xml:space="preserve">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drawing>
          <wp:inline distT="0" distB="0" distL="114300" distR="114300">
            <wp:extent cx="2713990" cy="3295015"/>
            <wp:effectExtent l="0" t="0" r="10160" b="635"/>
            <wp:docPr id="4" name="图片 4" descr="8EH65AAS}%OMZBMGJEUTH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EH65AAS}%OMZBMGJEUTHKT"/>
                    <pic:cNvPicPr>
                      <a:picLocks noChangeAspect="1"/>
                    </pic:cNvPicPr>
                  </pic:nvPicPr>
                  <pic:blipFill>
                    <a:blip r:embed="rId6"/>
                    <a:stretch>
                      <a:fillRect/>
                    </a:stretch>
                  </pic:blipFill>
                  <pic:spPr>
                    <a:xfrm>
                      <a:off x="0" y="0"/>
                      <a:ext cx="2713990" cy="3295015"/>
                    </a:xfrm>
                    <a:prstGeom prst="rect">
                      <a:avLst/>
                    </a:prstGeom>
                  </pic:spPr>
                </pic:pic>
              </a:graphicData>
            </a:graphic>
          </wp:inline>
        </w:drawing>
      </w:r>
      <w:r>
        <w:rPr>
          <w:sz w:val="28"/>
          <w:szCs w:val="28"/>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629920</wp:posOffset>
                </wp:positionV>
                <wp:extent cx="657225" cy="400685"/>
                <wp:effectExtent l="6350" t="466090" r="1089025" b="9525"/>
                <wp:wrapNone/>
                <wp:docPr id="5" name="矩形标注 5"/>
                <wp:cNvGraphicFramePr/>
                <a:graphic xmlns:a="http://schemas.openxmlformats.org/drawingml/2006/main">
                  <a:graphicData uri="http://schemas.microsoft.com/office/word/2010/wordprocessingShape">
                    <wps:wsp>
                      <wps:cNvSpPr/>
                      <wps:spPr>
                        <a:xfrm>
                          <a:off x="1985010" y="1115695"/>
                          <a:ext cx="657225" cy="400685"/>
                        </a:xfrm>
                        <a:prstGeom prst="wedgeRectCallout">
                          <a:avLst>
                            <a:gd name="adj1" fmla="val 206328"/>
                            <a:gd name="adj2" fmla="val -159350"/>
                          </a:avLst>
                        </a:prstGeom>
                      </wps:spPr>
                      <wps:style>
                        <a:lnRef idx="2">
                          <a:schemeClr val="accent4"/>
                        </a:lnRef>
                        <a:fillRef idx="1">
                          <a:schemeClr val="lt1"/>
                        </a:fillRef>
                        <a:effectRef idx="0">
                          <a:schemeClr val="accent4"/>
                        </a:effectRef>
                        <a:fontRef idx="minor">
                          <a:schemeClr val="dk1"/>
                        </a:fontRef>
                      </wps:style>
                      <wps:txbx>
                        <w:txbxContent>
                          <w:p>
                            <w:pPr>
                              <w:jc w:val="left"/>
                              <w:rPr>
                                <w:rFonts w:hint="eastAsia" w:eastAsiaTheme="minorEastAsia"/>
                                <w:lang w:val="en-US" w:eastAsia="zh-CN"/>
                              </w:rPr>
                            </w:pPr>
                            <w:r>
                              <w:rPr>
                                <w:rFonts w:hint="eastAsia"/>
                                <w:lang w:val="en-US" w:eastAsia="zh-CN"/>
                              </w:rPr>
                              <w:t>100mm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8pt;margin-top:49.6pt;height:31.55pt;width:51.75pt;z-index:251658240;v-text-anchor:middle;mso-width-relative:page;mso-height-relative:page;" fillcolor="#FFFFFF [3201]" filled="t" stroked="t" coordsize="21600,21600" o:gfxdata="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XzasbdkAAAAJAQAADwAAAAAAAAABACAAAAAiAAAAZHJzL2Rvd25yZXYueG1sUEsB&#10;AhQAFAAAAAgAh07iQJ+egLafAgAAIgUAAA4AAAAAAAAAAQAgAAAAKAEAAGRycy9lMm9Eb2MueG1s&#10;UEsFBgAAAAAGAAYAWQEAADkGAAAAAA==&#10;" adj="55367,-23620">
                <v:fill on="t" focussize="0,0"/>
                <v:stroke weight="1pt" color="#FFC000 [3207]" miterlimit="8" joinstyle="miter"/>
                <v:imagedata o:title=""/>
                <o:lock v:ext="edit" aspectratio="f"/>
                <v:textbox>
                  <w:txbxContent>
                    <w:p>
                      <w:pPr>
                        <w:jc w:val="left"/>
                        <w:rPr>
                          <w:rFonts w:hint="eastAsia" w:eastAsiaTheme="minorEastAsia"/>
                          <w:lang w:val="en-US" w:eastAsia="zh-CN"/>
                        </w:rPr>
                      </w:pPr>
                      <w:r>
                        <w:rPr>
                          <w:rFonts w:hint="eastAsia"/>
                          <w:lang w:val="en-US" w:eastAsia="zh-CN"/>
                        </w:rPr>
                        <w:t>100mm</w:t>
                      </w:r>
                    </w:p>
                  </w:txbxContent>
                </v:textbox>
              </v:shape>
            </w:pict>
          </mc:Fallback>
        </mc:AlternateContent>
      </w:r>
    </w:p>
    <w:p>
      <w:pPr>
        <w:pStyle w:val="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伸出屋面管道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排气（烟）道的特点即像女儿墙，也像穿顶板的管道，施工中应注意做好如下几项工作：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a.预制排气道与楼板相交的四周要用水泥砂浆塞严。防止水从排道外侧渗漏。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b.在排道后砌墙上，留置防水层收口凹槽，凹槽离最后一遍防水面距离不得低于250mm。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bdr w:val="none" w:color="auto" w:sz="0" w:space="0"/>
        </w:rPr>
      </w:pPr>
      <w:r>
        <w:rPr>
          <w:rFonts w:hint="eastAsia" w:ascii="宋体" w:hAnsi="宋体" w:eastAsia="宋体" w:cs="宋体"/>
          <w:b w:val="0"/>
          <w:i w:val="0"/>
          <w:caps w:val="0"/>
          <w:color w:val="000000"/>
          <w:spacing w:val="0"/>
          <w:sz w:val="28"/>
          <w:szCs w:val="28"/>
          <w:bdr w:val="none" w:color="auto" w:sz="0" w:space="0"/>
        </w:rPr>
        <w:t>c.排气道四周500mm 范围内，做一个高度不小于50mm 的梯形台，以防止在排气道周围积水。</w:t>
      </w:r>
    </w:p>
    <w:p>
      <w:pPr>
        <w:pStyle w:val="4"/>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设施基座</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 xml:space="preserve">   屋面的设备基础的施工在屋面施工前进行，具体步骤如下：</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（1）、将屋面砼板面的垃圾、杂物清理干净；</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（2）、施工测量放线；</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（3）、木模板支撑施工；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（4）、现场的砼设备基</w:t>
      </w:r>
      <w:bookmarkStart w:id="14" w:name="_GoBack"/>
      <w:bookmarkEnd w:id="14"/>
      <w:r>
        <w:rPr>
          <w:rFonts w:hint="eastAsia" w:ascii="宋体" w:hAnsi="宋体" w:eastAsia="宋体" w:cs="宋体"/>
          <w:b w:val="0"/>
          <w:i w:val="0"/>
          <w:caps w:val="0"/>
          <w:color w:val="000000"/>
          <w:spacing w:val="0"/>
          <w:sz w:val="28"/>
          <w:szCs w:val="28"/>
          <w:bdr w:val="none" w:color="auto" w:sz="0" w:space="0"/>
          <w:lang w:val="en-US" w:eastAsia="zh-CN"/>
        </w:rPr>
        <w:t>础均为素砼，浇筑前对施工区域进行浇水润湿，但施工区域内不得有积水；</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（5）、砼浇筑，浇筑后至少洒水养护14天；</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bdr w:val="none" w:color="auto" w:sz="0" w:space="0"/>
          <w:lang w:val="en-US" w:eastAsia="zh-CN"/>
        </w:rPr>
      </w:pPr>
      <w:r>
        <w:rPr>
          <w:rFonts w:hint="eastAsia" w:ascii="宋体" w:hAnsi="宋体" w:eastAsia="宋体" w:cs="宋体"/>
          <w:b w:val="0"/>
          <w:i w:val="0"/>
          <w:caps w:val="0"/>
          <w:color w:val="000000"/>
          <w:spacing w:val="0"/>
          <w:sz w:val="28"/>
          <w:szCs w:val="28"/>
          <w:bdr w:val="none" w:color="auto" w:sz="0" w:space="0"/>
          <w:lang w:val="en-US" w:eastAsia="zh-CN"/>
        </w:rPr>
        <w:t>（6）、屋面工程施工，防水层施工时设备基础各面均需施工防水层，保证防水层完全闭合；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54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lang w:val="en-US" w:eastAsia="zh-CN"/>
        </w:rPr>
        <w:t>（7）、防水层上保护层施工。（设备基础界面处理后，采用1:2水泥砂浆粉刷作为保护层）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lang w:eastAsia="zh-CN"/>
        </w:rPr>
        <w:t>十四</w:t>
      </w:r>
      <w:r>
        <w:rPr>
          <w:rFonts w:hint="eastAsia" w:ascii="宋体" w:hAnsi="宋体" w:eastAsia="宋体" w:cs="宋体"/>
          <w:b/>
          <w:bCs/>
          <w:i w:val="0"/>
          <w:caps w:val="0"/>
          <w:color w:val="000000"/>
          <w:spacing w:val="0"/>
          <w:sz w:val="28"/>
          <w:szCs w:val="28"/>
        </w:rPr>
        <w:t>、施工安全</w:t>
      </w:r>
      <w:r>
        <w:rPr>
          <w:rFonts w:hint="eastAsia" w:ascii="宋体" w:hAnsi="宋体" w:eastAsia="宋体" w:cs="宋体"/>
          <w:b/>
          <w:bCs/>
          <w:i w:val="0"/>
          <w:caps w:val="0"/>
          <w:color w:val="000000"/>
          <w:spacing w:val="0"/>
          <w:sz w:val="28"/>
          <w:szCs w:val="28"/>
          <w:lang w:eastAsia="zh-CN"/>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a、施工人员必须经过培训后方可上岗操作，并应全面地掌握应知应会的施工安全技术和质量标准，强化安全和质量意识。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b、现场施工人员必须穿平底鞋，不得穿带跟钉鞋，以免损伤和影响施工表面质量。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c、施工不员应身着工作服，戴好防护用具，方可进行施工操作。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d、施工现场及作业面要文明施工，不准吸烟和严禁烟火。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e、高空作业和粘接檐头时，要有安全防护措施，并设安全监督员。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f、屋面</w:t>
      </w:r>
      <w:r>
        <w:rPr>
          <w:rFonts w:hint="eastAsia" w:ascii="宋体" w:hAnsi="宋体" w:eastAsia="宋体" w:cs="宋体"/>
          <w:b w:val="0"/>
          <w:i w:val="0"/>
          <w:caps w:val="0"/>
          <w:color w:val="000000"/>
          <w:spacing w:val="0"/>
          <w:sz w:val="28"/>
          <w:szCs w:val="28"/>
          <w:lang w:eastAsia="zh-CN"/>
        </w:rPr>
        <w:t>施工</w:t>
      </w:r>
      <w:r>
        <w:rPr>
          <w:rFonts w:hint="eastAsia" w:ascii="宋体" w:hAnsi="宋体" w:eastAsia="宋体" w:cs="宋体"/>
          <w:b w:val="0"/>
          <w:i w:val="0"/>
          <w:caps w:val="0"/>
          <w:color w:val="000000"/>
          <w:spacing w:val="0"/>
          <w:sz w:val="28"/>
          <w:szCs w:val="28"/>
        </w:rPr>
        <w:t>作业四周，无女儿墙部位施工，应设高1.2m的防护栏杆或挂安全网。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g、有关安全技术的未尽事宜，如高空作业、垂直运输、卫生防护、杜绝高空坠落等，均按国家和地方有关规定执行。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(2)安全生产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a、杜绝事故的发生。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xml:space="preserve">b、严格执行安全生产制度及安全操作规程的各项规定。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c、服从现场的管理，树立安全第一的思想，消除隐患。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d、现场施工使用的照明、搅拌器具，电线必须要配备触电保护装置，由专人负责电器的维护，保养及现场搭接。e、高空作业要配备安全带，确保人身安全。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w:t>
      </w:r>
      <w:r>
        <w:rPr>
          <w:rFonts w:hint="eastAsia" w:ascii="宋体" w:hAnsi="宋体" w:eastAsia="宋体" w:cs="宋体"/>
          <w:b w:val="0"/>
          <w:i w:val="0"/>
          <w:caps w:val="0"/>
          <w:color w:val="000000"/>
          <w:spacing w:val="0"/>
          <w:sz w:val="28"/>
          <w:szCs w:val="28"/>
          <w:lang w:val="en-US" w:eastAsia="zh-CN"/>
        </w:rPr>
        <w:t>3</w:t>
      </w:r>
      <w:r>
        <w:rPr>
          <w:rFonts w:hint="eastAsia" w:ascii="宋体" w:hAnsi="宋体" w:eastAsia="宋体" w:cs="宋体"/>
          <w:b w:val="0"/>
          <w:i w:val="0"/>
          <w:caps w:val="0"/>
          <w:color w:val="000000"/>
          <w:spacing w:val="0"/>
          <w:sz w:val="28"/>
          <w:szCs w:val="28"/>
        </w:rPr>
        <w:t>）环境保护措施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a、各施工作业点完工后要及时清理，不得造成污染。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8"/>
          <w:szCs w:val="28"/>
          <w:lang w:eastAsia="zh-CN"/>
        </w:rPr>
      </w:pPr>
      <w:r>
        <w:rPr>
          <w:rFonts w:hint="eastAsia" w:ascii="宋体" w:hAnsi="宋体" w:eastAsia="宋体" w:cs="宋体"/>
          <w:b w:val="0"/>
          <w:i w:val="0"/>
          <w:caps w:val="0"/>
          <w:color w:val="000000"/>
          <w:spacing w:val="0"/>
          <w:sz w:val="28"/>
          <w:szCs w:val="28"/>
        </w:rPr>
        <w:t>b、用后的空桶及垃圾要及时放到指定的位置，以便清理运出</w:t>
      </w:r>
      <w:r>
        <w:rPr>
          <w:rFonts w:hint="eastAsia" w:ascii="宋体" w:hAnsi="宋体" w:eastAsia="宋体" w:cs="宋体"/>
          <w:b w:val="0"/>
          <w:i w:val="0"/>
          <w:caps w:val="0"/>
          <w:color w:val="000000"/>
          <w:spacing w:val="0"/>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7"/>
          <w:szCs w:val="27"/>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7"/>
          <w:szCs w:val="27"/>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7"/>
          <w:szCs w:val="27"/>
        </w:rPr>
      </w:pPr>
    </w:p>
    <w:p>
      <w:pPr>
        <w:pStyle w:val="3"/>
        <w:numPr>
          <w:ilvl w:val="0"/>
          <w:numId w:val="0"/>
        </w:numPr>
        <w:rPr>
          <w:rFonts w:ascii="宋体" w:hAnsi="宋体" w:eastAsia="宋体" w:cs="宋体"/>
          <w:b w:val="0"/>
          <w:i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i w:val="0"/>
          <w:caps w:val="0"/>
          <w:color w:val="000000"/>
          <w:spacing w:val="0"/>
          <w:sz w:val="28"/>
          <w:szCs w:val="28"/>
          <w:lang w:eastAsia="zh-CN"/>
        </w:rPr>
      </w:pPr>
    </w:p>
    <w:p>
      <w:pPr>
        <w:pStyle w:val="3"/>
        <w:numPr>
          <w:ilvl w:val="0"/>
          <w:numId w:val="0"/>
        </w:numPr>
        <w:rPr>
          <w:rFonts w:hint="eastAsia"/>
          <w:b/>
          <w:bCs/>
          <w:sz w:val="28"/>
          <w:szCs w:val="28"/>
          <w:lang w:eastAsia="zh-CN"/>
        </w:rPr>
      </w:pPr>
    </w:p>
    <w:p>
      <w:pPr>
        <w:pStyle w:val="3"/>
        <w:numPr>
          <w:ilvl w:val="0"/>
          <w:numId w:val="0"/>
        </w:numPr>
        <w:ind w:firstLine="560"/>
        <w:rPr>
          <w:rFonts w:hint="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b w:val="0"/>
          <w:bCs w:val="0"/>
          <w:i w:val="0"/>
          <w:caps w:val="0"/>
          <w:color w:val="000000"/>
          <w:spacing w:val="0"/>
          <w:sz w:val="28"/>
          <w:szCs w:val="28"/>
          <w:lang w:val="en-US" w:eastAsia="zh-CN"/>
        </w:rPr>
      </w:pPr>
    </w:p>
    <w:p>
      <w:pPr>
        <w:spacing w:line="276" w:lineRule="auto"/>
        <w:rPr>
          <w:rFonts w:hint="eastAsia"/>
          <w:b w:val="0"/>
          <w:bCs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val="0"/>
          <w:i w:val="0"/>
          <w:caps w:val="0"/>
          <w:color w:val="000000"/>
          <w:spacing w:val="0"/>
          <w:sz w:val="27"/>
          <w:szCs w:val="27"/>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rPr>
          <w:rFonts w:hint="eastAsia" w:ascii="宋体" w:hAnsi="宋体" w:eastAsia="宋体" w:cs="宋体"/>
          <w:b w:val="0"/>
          <w:i w:val="0"/>
          <w:caps w:val="0"/>
          <w:color w:val="000000"/>
          <w:spacing w:val="0"/>
          <w:sz w:val="27"/>
          <w:szCs w:val="27"/>
        </w:rPr>
      </w:pPr>
    </w:p>
    <w:p>
      <w:pPr>
        <w:rPr>
          <w:rFonts w:hint="eastAsia" w:ascii="宋体" w:hAnsi="宋体"/>
          <w:sz w:val="28"/>
          <w:szCs w:val="28"/>
        </w:rPr>
      </w:pPr>
    </w:p>
    <w:p>
      <w:pPr>
        <w:numPr>
          <w:ilvl w:val="0"/>
          <w:numId w:val="0"/>
        </w:numPr>
        <w:rPr>
          <w:rFonts w:hint="eastAsia" w:ascii="Arial" w:hAnsi="Arial" w:eastAsia="宋体" w:cs="Arial"/>
          <w:b w:val="0"/>
          <w:i w:val="0"/>
          <w:caps w:val="0"/>
          <w:color w:val="auto"/>
          <w:spacing w:val="0"/>
          <w:sz w:val="28"/>
          <w:szCs w:val="28"/>
          <w:u w:val="none"/>
          <w:shd w:val="clear" w:fill="FFFFFF"/>
          <w:lang w:val="en-US" w:eastAsia="zh-CN"/>
        </w:rPr>
      </w:pPr>
    </w:p>
    <w:p>
      <w:pPr>
        <w:numPr>
          <w:ilvl w:val="0"/>
          <w:numId w:val="0"/>
        </w:numPr>
        <w:ind w:firstLine="560"/>
        <w:rPr>
          <w:rFonts w:hint="eastAsia" w:ascii="Arial" w:hAnsi="Arial" w:eastAsia="宋体" w:cs="Arial"/>
          <w:b w:val="0"/>
          <w:i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长城楷体">
    <w:altName w:val="宋体"/>
    <w:panose1 w:val="0201060900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9D3B"/>
    <w:multiLevelType w:val="singleLevel"/>
    <w:tmpl w:val="58C49D3B"/>
    <w:lvl w:ilvl="0" w:tentative="0">
      <w:start w:val="2"/>
      <w:numFmt w:val="decimal"/>
      <w:suff w:val="nothing"/>
      <w:lvlText w:val="%1、"/>
      <w:lvlJc w:val="left"/>
    </w:lvl>
  </w:abstractNum>
  <w:abstractNum w:abstractNumId="1">
    <w:nsid w:val="58C4A5E5"/>
    <w:multiLevelType w:val="singleLevel"/>
    <w:tmpl w:val="58C4A5E5"/>
    <w:lvl w:ilvl="0" w:tentative="0">
      <w:start w:val="8"/>
      <w:numFmt w:val="chineseCounting"/>
      <w:suff w:val="nothing"/>
      <w:lvlText w:val="%1、"/>
      <w:lvlJc w:val="left"/>
    </w:lvl>
  </w:abstractNum>
  <w:abstractNum w:abstractNumId="2">
    <w:nsid w:val="58C4A66F"/>
    <w:multiLevelType w:val="singleLevel"/>
    <w:tmpl w:val="58C4A66F"/>
    <w:lvl w:ilvl="0" w:tentative="0">
      <w:start w:val="2"/>
      <w:numFmt w:val="decimal"/>
      <w:suff w:val="space"/>
      <w:lvlText w:val="%1、"/>
      <w:lvlJc w:val="left"/>
    </w:lvl>
  </w:abstractNum>
  <w:abstractNum w:abstractNumId="3">
    <w:nsid w:val="58C4B898"/>
    <w:multiLevelType w:val="singleLevel"/>
    <w:tmpl w:val="58C4B898"/>
    <w:lvl w:ilvl="0" w:tentative="0">
      <w:start w:val="3"/>
      <w:numFmt w:val="chineseCounting"/>
      <w:suff w:val="nothing"/>
      <w:lvlText w:val="（%1）"/>
      <w:lvlJc w:val="left"/>
    </w:lvl>
  </w:abstractNum>
  <w:abstractNum w:abstractNumId="4">
    <w:nsid w:val="58C4DBC7"/>
    <w:multiLevelType w:val="singleLevel"/>
    <w:tmpl w:val="58C4DBC7"/>
    <w:lvl w:ilvl="0" w:tentative="0">
      <w:start w:val="11"/>
      <w:numFmt w:val="chineseCounting"/>
      <w:suff w:val="nothing"/>
      <w:lvlText w:val="%1、"/>
      <w:lvlJc w:val="left"/>
    </w:lvl>
  </w:abstractNum>
  <w:abstractNum w:abstractNumId="5">
    <w:nsid w:val="58C4E516"/>
    <w:multiLevelType w:val="singleLevel"/>
    <w:tmpl w:val="58C4E516"/>
    <w:lvl w:ilvl="0" w:tentative="0">
      <w:start w:val="1"/>
      <w:numFmt w:val="decimal"/>
      <w:suff w:val="nothing"/>
      <w:lvlText w:val="%1、"/>
      <w:lvlJc w:val="left"/>
    </w:lvl>
  </w:abstractNum>
  <w:abstractNum w:abstractNumId="6">
    <w:nsid w:val="58C656D9"/>
    <w:multiLevelType w:val="singleLevel"/>
    <w:tmpl w:val="58C656D9"/>
    <w:lvl w:ilvl="0" w:tentative="0">
      <w:start w:val="2"/>
      <w:numFmt w:val="chineseCounting"/>
      <w:suff w:val="nothing"/>
      <w:lvlText w:val="（%1）"/>
      <w:lvlJc w:val="left"/>
    </w:lvl>
  </w:abstractNum>
  <w:abstractNum w:abstractNumId="7">
    <w:nsid w:val="58C785AE"/>
    <w:multiLevelType w:val="singleLevel"/>
    <w:tmpl w:val="58C785AE"/>
    <w:lvl w:ilvl="0" w:tentative="0">
      <w:start w:val="13"/>
      <w:numFmt w:val="chineseCounting"/>
      <w:suff w:val="nothing"/>
      <w:lvlText w:val="%1、"/>
      <w:lvlJc w:val="left"/>
    </w:lvl>
  </w:abstractNum>
  <w:abstractNum w:abstractNumId="8">
    <w:nsid w:val="58C796B5"/>
    <w:multiLevelType w:val="singleLevel"/>
    <w:tmpl w:val="58C796B5"/>
    <w:lvl w:ilvl="0" w:tentative="0">
      <w:start w:val="1"/>
      <w:numFmt w:val="lowerLetter"/>
      <w:suff w:val="nothing"/>
      <w:lvlText w:val="%1."/>
      <w:lvlJc w:val="left"/>
    </w:lvl>
  </w:abstractNum>
  <w:abstractNum w:abstractNumId="9">
    <w:nsid w:val="58C79759"/>
    <w:multiLevelType w:val="singleLevel"/>
    <w:tmpl w:val="58C79759"/>
    <w:lvl w:ilvl="0" w:tentative="0">
      <w:start w:val="3"/>
      <w:numFmt w:val="decimal"/>
      <w:suff w:val="nothing"/>
      <w:lvlText w:val="%1、"/>
      <w:lvlJc w:val="left"/>
    </w:lvl>
  </w:abstractNum>
  <w:abstractNum w:abstractNumId="10">
    <w:nsid w:val="58C7A595"/>
    <w:multiLevelType w:val="singleLevel"/>
    <w:tmpl w:val="58C7A595"/>
    <w:lvl w:ilvl="0" w:tentative="0">
      <w:start w:val="1"/>
      <w:numFmt w:val="decimal"/>
      <w:suff w:val="nothing"/>
      <w:lvlText w:val="（%1）"/>
      <w:lvlJc w:val="left"/>
    </w:lvl>
  </w:abstractNum>
  <w:abstractNum w:abstractNumId="11">
    <w:nsid w:val="58C7AC24"/>
    <w:multiLevelType w:val="singleLevel"/>
    <w:tmpl w:val="58C7AC24"/>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93F39"/>
    <w:rsid w:val="03730073"/>
    <w:rsid w:val="06A220A7"/>
    <w:rsid w:val="12B76BC8"/>
    <w:rsid w:val="134B7108"/>
    <w:rsid w:val="147C739F"/>
    <w:rsid w:val="1BEA61D5"/>
    <w:rsid w:val="1CFA637F"/>
    <w:rsid w:val="1D196280"/>
    <w:rsid w:val="204245C9"/>
    <w:rsid w:val="2B364AF9"/>
    <w:rsid w:val="312045F4"/>
    <w:rsid w:val="31CF0D98"/>
    <w:rsid w:val="32140028"/>
    <w:rsid w:val="345B2990"/>
    <w:rsid w:val="35FA7F1C"/>
    <w:rsid w:val="37684E29"/>
    <w:rsid w:val="3C1F07C5"/>
    <w:rsid w:val="3CBD1D56"/>
    <w:rsid w:val="3CEF29D8"/>
    <w:rsid w:val="3F581335"/>
    <w:rsid w:val="41FA7CF2"/>
    <w:rsid w:val="43BF5816"/>
    <w:rsid w:val="48FC1D1D"/>
    <w:rsid w:val="493A107E"/>
    <w:rsid w:val="4F7A07A3"/>
    <w:rsid w:val="51E82543"/>
    <w:rsid w:val="528E5556"/>
    <w:rsid w:val="53162E37"/>
    <w:rsid w:val="53D55D51"/>
    <w:rsid w:val="541C561D"/>
    <w:rsid w:val="56176484"/>
    <w:rsid w:val="5F3013E3"/>
    <w:rsid w:val="5F836E0F"/>
    <w:rsid w:val="651934A7"/>
    <w:rsid w:val="67131602"/>
    <w:rsid w:val="699E6A85"/>
    <w:rsid w:val="6A5530F0"/>
    <w:rsid w:val="6D7949A7"/>
    <w:rsid w:val="6DC27424"/>
    <w:rsid w:val="6F5405BA"/>
    <w:rsid w:val="70A84220"/>
    <w:rsid w:val="7643083C"/>
    <w:rsid w:val="76EA7DA3"/>
    <w:rsid w:val="7D196EA1"/>
    <w:rsid w:val="7FDB12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hAnsi="宋体"/>
      <w:b/>
      <w:bCs/>
      <w:color w:val="000000"/>
      <w:sz w:val="24"/>
      <w:szCs w:val="2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2017-03-14T09:05:07Z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