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302379509" w:displacedByCustomXml="next"/>
    <w:sdt>
      <w:sdtPr>
        <w:rPr>
          <w:rFonts w:asciiTheme="minorHAnsi" w:eastAsiaTheme="minorEastAsia" w:hAnsiTheme="minorHAnsi" w:cstheme="minorBidi"/>
          <w:b w:val="0"/>
          <w:bCs w:val="0"/>
          <w:color w:val="auto"/>
          <w:sz w:val="22"/>
          <w:szCs w:val="22"/>
          <w:lang w:val="zh-CN"/>
        </w:rPr>
        <w:id w:val="5990596"/>
        <w:docPartObj>
          <w:docPartGallery w:val="Table of Contents"/>
          <w:docPartUnique/>
        </w:docPartObj>
      </w:sdtPr>
      <w:sdtEndPr>
        <w:rPr>
          <w:lang w:val="en-US" w:eastAsia="zh-CN"/>
        </w:rPr>
      </w:sdtEndPr>
      <w:sdtContent>
        <w:p w:rsidR="009572FD" w:rsidRPr="009572FD" w:rsidRDefault="009572FD" w:rsidP="009572FD">
          <w:pPr>
            <w:pStyle w:val="TOC"/>
            <w:spacing w:line="500" w:lineRule="exact"/>
            <w:jc w:val="center"/>
            <w:rPr>
              <w:sz w:val="28"/>
              <w:szCs w:val="28"/>
            </w:rPr>
          </w:pPr>
          <w:proofErr w:type="spellStart"/>
          <w:r w:rsidRPr="009572FD">
            <w:rPr>
              <w:sz w:val="32"/>
              <w:szCs w:val="32"/>
              <w:lang w:val="zh-CN"/>
            </w:rPr>
            <w:t>目录</w:t>
          </w:r>
          <w:proofErr w:type="spellEnd"/>
        </w:p>
        <w:p w:rsidR="009572FD" w:rsidRPr="009572FD" w:rsidRDefault="006179DC" w:rsidP="009572FD">
          <w:pPr>
            <w:pStyle w:val="10"/>
            <w:tabs>
              <w:tab w:val="right" w:leader="dot" w:pos="8296"/>
            </w:tabs>
            <w:spacing w:line="500" w:lineRule="exact"/>
            <w:rPr>
              <w:noProof/>
              <w:kern w:val="2"/>
              <w:sz w:val="28"/>
              <w:szCs w:val="28"/>
              <w:lang w:eastAsia="zh-CN" w:bidi="ar-SA"/>
            </w:rPr>
          </w:pPr>
          <w:r w:rsidRPr="009572FD">
            <w:rPr>
              <w:sz w:val="28"/>
              <w:szCs w:val="28"/>
              <w:lang w:eastAsia="zh-CN"/>
            </w:rPr>
            <w:fldChar w:fldCharType="begin"/>
          </w:r>
          <w:r w:rsidR="009572FD" w:rsidRPr="009572FD">
            <w:rPr>
              <w:sz w:val="28"/>
              <w:szCs w:val="28"/>
              <w:lang w:eastAsia="zh-CN"/>
            </w:rPr>
            <w:instrText xml:space="preserve"> TOC \o "1-3" \h \z \u </w:instrText>
          </w:r>
          <w:r w:rsidRPr="009572FD">
            <w:rPr>
              <w:sz w:val="28"/>
              <w:szCs w:val="28"/>
              <w:lang w:eastAsia="zh-CN"/>
            </w:rPr>
            <w:fldChar w:fldCharType="separate"/>
          </w:r>
          <w:hyperlink w:anchor="_Toc335551319" w:history="1">
            <w:r w:rsidR="009572FD" w:rsidRPr="009572FD">
              <w:rPr>
                <w:rStyle w:val="af4"/>
                <w:rFonts w:hint="eastAsia"/>
                <w:noProof/>
                <w:sz w:val="28"/>
                <w:szCs w:val="28"/>
                <w:lang w:eastAsia="zh-CN"/>
              </w:rPr>
              <w:t>一</w:t>
            </w:r>
            <w:r w:rsidR="009572FD" w:rsidRPr="009572FD">
              <w:rPr>
                <w:rStyle w:val="af4"/>
                <w:rFonts w:asciiTheme="majorEastAsia" w:hAnsiTheme="majorEastAsia" w:hint="eastAsia"/>
                <w:noProof/>
                <w:sz w:val="28"/>
                <w:szCs w:val="28"/>
                <w:lang w:eastAsia="zh-CN"/>
              </w:rPr>
              <w:t>、</w:t>
            </w:r>
            <w:r w:rsidR="009572FD" w:rsidRPr="009572FD">
              <w:rPr>
                <w:rStyle w:val="af4"/>
                <w:rFonts w:hint="eastAsia"/>
                <w:noProof/>
                <w:sz w:val="28"/>
                <w:szCs w:val="28"/>
                <w:lang w:eastAsia="zh-CN"/>
              </w:rPr>
              <w:t>编制说明</w:t>
            </w:r>
            <w:r w:rsidR="009572FD" w:rsidRPr="009572FD">
              <w:rPr>
                <w:noProof/>
                <w:webHidden/>
                <w:sz w:val="28"/>
                <w:szCs w:val="28"/>
              </w:rPr>
              <w:tab/>
            </w:r>
            <w:r w:rsidRPr="009572FD">
              <w:rPr>
                <w:noProof/>
                <w:webHidden/>
                <w:sz w:val="28"/>
                <w:szCs w:val="28"/>
              </w:rPr>
              <w:fldChar w:fldCharType="begin"/>
            </w:r>
            <w:r w:rsidR="009572FD" w:rsidRPr="009572FD">
              <w:rPr>
                <w:noProof/>
                <w:webHidden/>
                <w:sz w:val="28"/>
                <w:szCs w:val="28"/>
              </w:rPr>
              <w:instrText xml:space="preserve"> PAGEREF _Toc335551319 \h </w:instrText>
            </w:r>
            <w:r w:rsidRPr="009572FD">
              <w:rPr>
                <w:noProof/>
                <w:webHidden/>
                <w:sz w:val="28"/>
                <w:szCs w:val="28"/>
              </w:rPr>
            </w:r>
            <w:r w:rsidRPr="009572FD">
              <w:rPr>
                <w:noProof/>
                <w:webHidden/>
                <w:sz w:val="28"/>
                <w:szCs w:val="28"/>
              </w:rPr>
              <w:fldChar w:fldCharType="separate"/>
            </w:r>
            <w:r w:rsidR="009572FD" w:rsidRPr="009572FD">
              <w:rPr>
                <w:noProof/>
                <w:webHidden/>
                <w:sz w:val="28"/>
                <w:szCs w:val="28"/>
              </w:rPr>
              <w:t>1</w:t>
            </w:r>
            <w:r w:rsidRPr="009572FD">
              <w:rPr>
                <w:noProof/>
                <w:webHidden/>
                <w:sz w:val="28"/>
                <w:szCs w:val="28"/>
              </w:rPr>
              <w:fldChar w:fldCharType="end"/>
            </w:r>
          </w:hyperlink>
        </w:p>
        <w:p w:rsidR="009572FD" w:rsidRPr="009572FD" w:rsidRDefault="006179DC" w:rsidP="009572FD">
          <w:pPr>
            <w:pStyle w:val="10"/>
            <w:tabs>
              <w:tab w:val="right" w:leader="dot" w:pos="8296"/>
            </w:tabs>
            <w:spacing w:line="500" w:lineRule="exact"/>
            <w:rPr>
              <w:noProof/>
              <w:kern w:val="2"/>
              <w:sz w:val="28"/>
              <w:szCs w:val="28"/>
              <w:lang w:eastAsia="zh-CN" w:bidi="ar-SA"/>
            </w:rPr>
          </w:pPr>
          <w:hyperlink w:anchor="_Toc335551320" w:history="1">
            <w:r w:rsidR="009572FD" w:rsidRPr="009572FD">
              <w:rPr>
                <w:rStyle w:val="af4"/>
                <w:rFonts w:hint="eastAsia"/>
                <w:noProof/>
                <w:sz w:val="28"/>
                <w:szCs w:val="28"/>
                <w:lang w:eastAsia="zh-CN"/>
              </w:rPr>
              <w:t>二</w:t>
            </w:r>
            <w:r w:rsidR="009572FD" w:rsidRPr="009572FD">
              <w:rPr>
                <w:rStyle w:val="af4"/>
                <w:rFonts w:asciiTheme="majorEastAsia" w:hAnsiTheme="majorEastAsia" w:hint="eastAsia"/>
                <w:noProof/>
                <w:sz w:val="28"/>
                <w:szCs w:val="28"/>
                <w:lang w:eastAsia="zh-CN"/>
              </w:rPr>
              <w:t>、</w:t>
            </w:r>
            <w:r w:rsidR="009572FD" w:rsidRPr="009572FD">
              <w:rPr>
                <w:rStyle w:val="af4"/>
                <w:rFonts w:hint="eastAsia"/>
                <w:noProof/>
                <w:sz w:val="28"/>
                <w:szCs w:val="28"/>
                <w:lang w:eastAsia="zh-CN"/>
              </w:rPr>
              <w:t>工程概况</w:t>
            </w:r>
            <w:r w:rsidR="009572FD" w:rsidRPr="009572FD">
              <w:rPr>
                <w:noProof/>
                <w:webHidden/>
                <w:sz w:val="28"/>
                <w:szCs w:val="28"/>
              </w:rPr>
              <w:tab/>
            </w:r>
            <w:r w:rsidRPr="009572FD">
              <w:rPr>
                <w:noProof/>
                <w:webHidden/>
                <w:sz w:val="28"/>
                <w:szCs w:val="28"/>
              </w:rPr>
              <w:fldChar w:fldCharType="begin"/>
            </w:r>
            <w:r w:rsidR="009572FD" w:rsidRPr="009572FD">
              <w:rPr>
                <w:noProof/>
                <w:webHidden/>
                <w:sz w:val="28"/>
                <w:szCs w:val="28"/>
              </w:rPr>
              <w:instrText xml:space="preserve"> PAGEREF _Toc335551320 \h </w:instrText>
            </w:r>
            <w:r w:rsidRPr="009572FD">
              <w:rPr>
                <w:noProof/>
                <w:webHidden/>
                <w:sz w:val="28"/>
                <w:szCs w:val="28"/>
              </w:rPr>
            </w:r>
            <w:r w:rsidRPr="009572FD">
              <w:rPr>
                <w:noProof/>
                <w:webHidden/>
                <w:sz w:val="28"/>
                <w:szCs w:val="28"/>
              </w:rPr>
              <w:fldChar w:fldCharType="separate"/>
            </w:r>
            <w:r w:rsidR="009572FD" w:rsidRPr="009572FD">
              <w:rPr>
                <w:noProof/>
                <w:webHidden/>
                <w:sz w:val="28"/>
                <w:szCs w:val="28"/>
              </w:rPr>
              <w:t>1</w:t>
            </w:r>
            <w:r w:rsidRPr="009572FD">
              <w:rPr>
                <w:noProof/>
                <w:webHidden/>
                <w:sz w:val="28"/>
                <w:szCs w:val="28"/>
              </w:rPr>
              <w:fldChar w:fldCharType="end"/>
            </w:r>
          </w:hyperlink>
        </w:p>
        <w:p w:rsidR="009572FD" w:rsidRPr="009572FD" w:rsidRDefault="006179DC" w:rsidP="009572FD">
          <w:pPr>
            <w:pStyle w:val="10"/>
            <w:tabs>
              <w:tab w:val="right" w:leader="dot" w:pos="8296"/>
            </w:tabs>
            <w:spacing w:line="500" w:lineRule="exact"/>
            <w:rPr>
              <w:noProof/>
              <w:kern w:val="2"/>
              <w:sz w:val="28"/>
              <w:szCs w:val="28"/>
              <w:lang w:eastAsia="zh-CN" w:bidi="ar-SA"/>
            </w:rPr>
          </w:pPr>
          <w:hyperlink w:anchor="_Toc335551321" w:history="1">
            <w:r w:rsidR="009572FD" w:rsidRPr="009572FD">
              <w:rPr>
                <w:rStyle w:val="af4"/>
                <w:rFonts w:hint="eastAsia"/>
                <w:noProof/>
                <w:sz w:val="28"/>
                <w:szCs w:val="28"/>
                <w:lang w:eastAsia="zh-CN"/>
              </w:rPr>
              <w:t>三</w:t>
            </w:r>
            <w:r w:rsidR="009572FD" w:rsidRPr="009572FD">
              <w:rPr>
                <w:rStyle w:val="af4"/>
                <w:rFonts w:asciiTheme="majorEastAsia" w:hAnsiTheme="majorEastAsia" w:hint="eastAsia"/>
                <w:noProof/>
                <w:sz w:val="28"/>
                <w:szCs w:val="28"/>
                <w:lang w:eastAsia="zh-CN"/>
              </w:rPr>
              <w:t>、</w:t>
            </w:r>
            <w:r w:rsidR="009572FD" w:rsidRPr="009572FD">
              <w:rPr>
                <w:rStyle w:val="af4"/>
                <w:noProof/>
                <w:sz w:val="28"/>
                <w:szCs w:val="28"/>
                <w:lang w:eastAsia="zh-CN"/>
              </w:rPr>
              <w:t xml:space="preserve"> </w:t>
            </w:r>
            <w:r w:rsidR="009572FD" w:rsidRPr="009572FD">
              <w:rPr>
                <w:rStyle w:val="af4"/>
                <w:rFonts w:hint="eastAsia"/>
                <w:noProof/>
                <w:sz w:val="28"/>
                <w:szCs w:val="28"/>
                <w:lang w:eastAsia="zh-CN"/>
              </w:rPr>
              <w:t>编制依据</w:t>
            </w:r>
            <w:r w:rsidR="009572FD" w:rsidRPr="009572FD">
              <w:rPr>
                <w:noProof/>
                <w:webHidden/>
                <w:sz w:val="28"/>
                <w:szCs w:val="28"/>
              </w:rPr>
              <w:tab/>
            </w:r>
            <w:r w:rsidRPr="009572FD">
              <w:rPr>
                <w:noProof/>
                <w:webHidden/>
                <w:sz w:val="28"/>
                <w:szCs w:val="28"/>
              </w:rPr>
              <w:fldChar w:fldCharType="begin"/>
            </w:r>
            <w:r w:rsidR="009572FD" w:rsidRPr="009572FD">
              <w:rPr>
                <w:noProof/>
                <w:webHidden/>
                <w:sz w:val="28"/>
                <w:szCs w:val="28"/>
              </w:rPr>
              <w:instrText xml:space="preserve"> PAGEREF _Toc335551321 \h </w:instrText>
            </w:r>
            <w:r w:rsidRPr="009572FD">
              <w:rPr>
                <w:noProof/>
                <w:webHidden/>
                <w:sz w:val="28"/>
                <w:szCs w:val="28"/>
              </w:rPr>
            </w:r>
            <w:r w:rsidRPr="009572FD">
              <w:rPr>
                <w:noProof/>
                <w:webHidden/>
                <w:sz w:val="28"/>
                <w:szCs w:val="28"/>
              </w:rPr>
              <w:fldChar w:fldCharType="separate"/>
            </w:r>
            <w:r w:rsidR="009572FD" w:rsidRPr="009572FD">
              <w:rPr>
                <w:noProof/>
                <w:webHidden/>
                <w:sz w:val="28"/>
                <w:szCs w:val="28"/>
              </w:rPr>
              <w:t>1</w:t>
            </w:r>
            <w:r w:rsidRPr="009572FD">
              <w:rPr>
                <w:noProof/>
                <w:webHidden/>
                <w:sz w:val="28"/>
                <w:szCs w:val="28"/>
              </w:rPr>
              <w:fldChar w:fldCharType="end"/>
            </w:r>
          </w:hyperlink>
        </w:p>
        <w:p w:rsidR="009572FD" w:rsidRPr="009572FD" w:rsidRDefault="006179DC" w:rsidP="009572FD">
          <w:pPr>
            <w:pStyle w:val="10"/>
            <w:tabs>
              <w:tab w:val="right" w:leader="dot" w:pos="8296"/>
            </w:tabs>
            <w:spacing w:line="500" w:lineRule="exact"/>
            <w:rPr>
              <w:noProof/>
              <w:kern w:val="2"/>
              <w:sz w:val="28"/>
              <w:szCs w:val="28"/>
              <w:lang w:eastAsia="zh-CN" w:bidi="ar-SA"/>
            </w:rPr>
          </w:pPr>
          <w:hyperlink w:anchor="_Toc335551322" w:history="1">
            <w:r w:rsidR="009572FD" w:rsidRPr="009572FD">
              <w:rPr>
                <w:rStyle w:val="af4"/>
                <w:rFonts w:hint="eastAsia"/>
                <w:noProof/>
                <w:sz w:val="28"/>
                <w:szCs w:val="28"/>
                <w:lang w:eastAsia="zh-CN"/>
              </w:rPr>
              <w:t>四、临时用水施工方案</w:t>
            </w:r>
            <w:r w:rsidR="009572FD" w:rsidRPr="009572FD">
              <w:rPr>
                <w:noProof/>
                <w:webHidden/>
                <w:sz w:val="28"/>
                <w:szCs w:val="28"/>
              </w:rPr>
              <w:tab/>
            </w:r>
            <w:r w:rsidRPr="009572FD">
              <w:rPr>
                <w:noProof/>
                <w:webHidden/>
                <w:sz w:val="28"/>
                <w:szCs w:val="28"/>
              </w:rPr>
              <w:fldChar w:fldCharType="begin"/>
            </w:r>
            <w:r w:rsidR="009572FD" w:rsidRPr="009572FD">
              <w:rPr>
                <w:noProof/>
                <w:webHidden/>
                <w:sz w:val="28"/>
                <w:szCs w:val="28"/>
              </w:rPr>
              <w:instrText xml:space="preserve"> PAGEREF _Toc335551322 \h </w:instrText>
            </w:r>
            <w:r w:rsidRPr="009572FD">
              <w:rPr>
                <w:noProof/>
                <w:webHidden/>
                <w:sz w:val="28"/>
                <w:szCs w:val="28"/>
              </w:rPr>
            </w:r>
            <w:r w:rsidRPr="009572FD">
              <w:rPr>
                <w:noProof/>
                <w:webHidden/>
                <w:sz w:val="28"/>
                <w:szCs w:val="28"/>
              </w:rPr>
              <w:fldChar w:fldCharType="separate"/>
            </w:r>
            <w:r w:rsidR="009572FD" w:rsidRPr="009572FD">
              <w:rPr>
                <w:noProof/>
                <w:webHidden/>
                <w:sz w:val="28"/>
                <w:szCs w:val="28"/>
              </w:rPr>
              <w:t>2</w:t>
            </w:r>
            <w:r w:rsidRPr="009572FD">
              <w:rPr>
                <w:noProof/>
                <w:webHidden/>
                <w:sz w:val="28"/>
                <w:szCs w:val="28"/>
              </w:rPr>
              <w:fldChar w:fldCharType="end"/>
            </w:r>
          </w:hyperlink>
        </w:p>
        <w:p w:rsidR="009572FD" w:rsidRPr="009572FD" w:rsidRDefault="006179DC" w:rsidP="009572FD">
          <w:pPr>
            <w:pStyle w:val="20"/>
            <w:tabs>
              <w:tab w:val="right" w:leader="dot" w:pos="8296"/>
            </w:tabs>
            <w:spacing w:line="500" w:lineRule="exact"/>
            <w:ind w:left="440"/>
            <w:rPr>
              <w:noProof/>
              <w:kern w:val="2"/>
              <w:sz w:val="28"/>
              <w:szCs w:val="28"/>
              <w:lang w:eastAsia="zh-CN" w:bidi="ar-SA"/>
            </w:rPr>
          </w:pPr>
          <w:hyperlink w:anchor="_Toc335551323" w:history="1">
            <w:r w:rsidR="009572FD" w:rsidRPr="009572FD">
              <w:rPr>
                <w:rStyle w:val="af4"/>
                <w:noProof/>
                <w:sz w:val="28"/>
                <w:szCs w:val="28"/>
                <w:lang w:eastAsia="zh-CN"/>
              </w:rPr>
              <w:t>4.1</w:t>
            </w:r>
            <w:r w:rsidR="009572FD" w:rsidRPr="009572FD">
              <w:rPr>
                <w:rStyle w:val="af4"/>
                <w:rFonts w:asciiTheme="majorEastAsia" w:hAnsiTheme="majorEastAsia" w:hint="eastAsia"/>
                <w:noProof/>
                <w:sz w:val="28"/>
                <w:szCs w:val="28"/>
                <w:lang w:eastAsia="zh-CN"/>
              </w:rPr>
              <w:t>、</w:t>
            </w:r>
            <w:r w:rsidR="009572FD" w:rsidRPr="009572FD">
              <w:rPr>
                <w:rStyle w:val="af4"/>
                <w:rFonts w:hint="eastAsia"/>
                <w:noProof/>
                <w:sz w:val="28"/>
                <w:szCs w:val="28"/>
                <w:lang w:eastAsia="zh-CN"/>
              </w:rPr>
              <w:t>现场临时用水设计内容</w:t>
            </w:r>
            <w:r w:rsidR="009572FD" w:rsidRPr="009572FD">
              <w:rPr>
                <w:noProof/>
                <w:webHidden/>
                <w:sz w:val="28"/>
                <w:szCs w:val="28"/>
              </w:rPr>
              <w:tab/>
            </w:r>
            <w:r w:rsidRPr="009572FD">
              <w:rPr>
                <w:noProof/>
                <w:webHidden/>
                <w:sz w:val="28"/>
                <w:szCs w:val="28"/>
              </w:rPr>
              <w:fldChar w:fldCharType="begin"/>
            </w:r>
            <w:r w:rsidR="009572FD" w:rsidRPr="009572FD">
              <w:rPr>
                <w:noProof/>
                <w:webHidden/>
                <w:sz w:val="28"/>
                <w:szCs w:val="28"/>
              </w:rPr>
              <w:instrText xml:space="preserve"> PAGEREF _Toc335551323 \h </w:instrText>
            </w:r>
            <w:r w:rsidRPr="009572FD">
              <w:rPr>
                <w:noProof/>
                <w:webHidden/>
                <w:sz w:val="28"/>
                <w:szCs w:val="28"/>
              </w:rPr>
            </w:r>
            <w:r w:rsidRPr="009572FD">
              <w:rPr>
                <w:noProof/>
                <w:webHidden/>
                <w:sz w:val="28"/>
                <w:szCs w:val="28"/>
              </w:rPr>
              <w:fldChar w:fldCharType="separate"/>
            </w:r>
            <w:r w:rsidR="009572FD" w:rsidRPr="009572FD">
              <w:rPr>
                <w:noProof/>
                <w:webHidden/>
                <w:sz w:val="28"/>
                <w:szCs w:val="28"/>
              </w:rPr>
              <w:t>2</w:t>
            </w:r>
            <w:r w:rsidRPr="009572FD">
              <w:rPr>
                <w:noProof/>
                <w:webHidden/>
                <w:sz w:val="28"/>
                <w:szCs w:val="28"/>
              </w:rPr>
              <w:fldChar w:fldCharType="end"/>
            </w:r>
          </w:hyperlink>
        </w:p>
        <w:p w:rsidR="009572FD" w:rsidRPr="009572FD" w:rsidRDefault="006179DC" w:rsidP="009572FD">
          <w:pPr>
            <w:pStyle w:val="20"/>
            <w:tabs>
              <w:tab w:val="right" w:leader="dot" w:pos="8296"/>
            </w:tabs>
            <w:spacing w:line="500" w:lineRule="exact"/>
            <w:ind w:left="440"/>
            <w:rPr>
              <w:noProof/>
              <w:kern w:val="2"/>
              <w:sz w:val="28"/>
              <w:szCs w:val="28"/>
              <w:lang w:eastAsia="zh-CN" w:bidi="ar-SA"/>
            </w:rPr>
          </w:pPr>
          <w:hyperlink w:anchor="_Toc335551324" w:history="1">
            <w:r w:rsidR="009572FD" w:rsidRPr="009572FD">
              <w:rPr>
                <w:rStyle w:val="af4"/>
                <w:noProof/>
                <w:sz w:val="28"/>
                <w:szCs w:val="28"/>
                <w:lang w:eastAsia="zh-CN"/>
              </w:rPr>
              <w:t>4.2</w:t>
            </w:r>
            <w:r w:rsidR="009572FD" w:rsidRPr="009572FD">
              <w:rPr>
                <w:rStyle w:val="af4"/>
                <w:rFonts w:hint="eastAsia"/>
                <w:noProof/>
                <w:sz w:val="28"/>
                <w:szCs w:val="28"/>
                <w:lang w:eastAsia="zh-CN"/>
              </w:rPr>
              <w:t>、消防、生产用水设计方案</w:t>
            </w:r>
            <w:r w:rsidR="009572FD" w:rsidRPr="009572FD">
              <w:rPr>
                <w:noProof/>
                <w:webHidden/>
                <w:sz w:val="28"/>
                <w:szCs w:val="28"/>
              </w:rPr>
              <w:tab/>
            </w:r>
            <w:r w:rsidRPr="009572FD">
              <w:rPr>
                <w:noProof/>
                <w:webHidden/>
                <w:sz w:val="28"/>
                <w:szCs w:val="28"/>
              </w:rPr>
              <w:fldChar w:fldCharType="begin"/>
            </w:r>
            <w:r w:rsidR="009572FD" w:rsidRPr="009572FD">
              <w:rPr>
                <w:noProof/>
                <w:webHidden/>
                <w:sz w:val="28"/>
                <w:szCs w:val="28"/>
              </w:rPr>
              <w:instrText xml:space="preserve"> PAGEREF _Toc335551324 \h </w:instrText>
            </w:r>
            <w:r w:rsidRPr="009572FD">
              <w:rPr>
                <w:noProof/>
                <w:webHidden/>
                <w:sz w:val="28"/>
                <w:szCs w:val="28"/>
              </w:rPr>
            </w:r>
            <w:r w:rsidRPr="009572FD">
              <w:rPr>
                <w:noProof/>
                <w:webHidden/>
                <w:sz w:val="28"/>
                <w:szCs w:val="28"/>
              </w:rPr>
              <w:fldChar w:fldCharType="separate"/>
            </w:r>
            <w:r w:rsidR="009572FD" w:rsidRPr="009572FD">
              <w:rPr>
                <w:noProof/>
                <w:webHidden/>
                <w:sz w:val="28"/>
                <w:szCs w:val="28"/>
              </w:rPr>
              <w:t>2</w:t>
            </w:r>
            <w:r w:rsidRPr="009572FD">
              <w:rPr>
                <w:noProof/>
                <w:webHidden/>
                <w:sz w:val="28"/>
                <w:szCs w:val="28"/>
              </w:rPr>
              <w:fldChar w:fldCharType="end"/>
            </w:r>
          </w:hyperlink>
        </w:p>
        <w:p w:rsidR="009572FD" w:rsidRPr="009572FD" w:rsidRDefault="006179DC" w:rsidP="009572FD">
          <w:pPr>
            <w:pStyle w:val="20"/>
            <w:tabs>
              <w:tab w:val="right" w:leader="dot" w:pos="8296"/>
            </w:tabs>
            <w:spacing w:line="500" w:lineRule="exact"/>
            <w:ind w:left="440"/>
            <w:rPr>
              <w:noProof/>
              <w:kern w:val="2"/>
              <w:sz w:val="28"/>
              <w:szCs w:val="28"/>
              <w:lang w:eastAsia="zh-CN" w:bidi="ar-SA"/>
            </w:rPr>
          </w:pPr>
          <w:hyperlink w:anchor="_Toc335551325" w:history="1">
            <w:r w:rsidR="009572FD" w:rsidRPr="009572FD">
              <w:rPr>
                <w:rStyle w:val="af4"/>
                <w:noProof/>
                <w:sz w:val="28"/>
                <w:szCs w:val="28"/>
                <w:lang w:eastAsia="zh-CN"/>
              </w:rPr>
              <w:t>4.3</w:t>
            </w:r>
            <w:r w:rsidR="009572FD" w:rsidRPr="009572FD">
              <w:rPr>
                <w:rStyle w:val="af4"/>
                <w:rFonts w:hint="eastAsia"/>
                <w:noProof/>
                <w:sz w:val="28"/>
                <w:szCs w:val="28"/>
                <w:lang w:eastAsia="zh-CN"/>
              </w:rPr>
              <w:t>、主要设备及材料</w:t>
            </w:r>
            <w:r w:rsidR="009572FD" w:rsidRPr="009572FD">
              <w:rPr>
                <w:noProof/>
                <w:webHidden/>
                <w:sz w:val="28"/>
                <w:szCs w:val="28"/>
              </w:rPr>
              <w:tab/>
            </w:r>
            <w:r w:rsidRPr="009572FD">
              <w:rPr>
                <w:noProof/>
                <w:webHidden/>
                <w:sz w:val="28"/>
                <w:szCs w:val="28"/>
              </w:rPr>
              <w:fldChar w:fldCharType="begin"/>
            </w:r>
            <w:r w:rsidR="009572FD" w:rsidRPr="009572FD">
              <w:rPr>
                <w:noProof/>
                <w:webHidden/>
                <w:sz w:val="28"/>
                <w:szCs w:val="28"/>
              </w:rPr>
              <w:instrText xml:space="preserve"> PAGEREF _Toc335551325 \h </w:instrText>
            </w:r>
            <w:r w:rsidRPr="009572FD">
              <w:rPr>
                <w:noProof/>
                <w:webHidden/>
                <w:sz w:val="28"/>
                <w:szCs w:val="28"/>
              </w:rPr>
            </w:r>
            <w:r w:rsidRPr="009572FD">
              <w:rPr>
                <w:noProof/>
                <w:webHidden/>
                <w:sz w:val="28"/>
                <w:szCs w:val="28"/>
              </w:rPr>
              <w:fldChar w:fldCharType="separate"/>
            </w:r>
            <w:r w:rsidR="009572FD" w:rsidRPr="009572FD">
              <w:rPr>
                <w:noProof/>
                <w:webHidden/>
                <w:sz w:val="28"/>
                <w:szCs w:val="28"/>
              </w:rPr>
              <w:t>5</w:t>
            </w:r>
            <w:r w:rsidRPr="009572FD">
              <w:rPr>
                <w:noProof/>
                <w:webHidden/>
                <w:sz w:val="28"/>
                <w:szCs w:val="28"/>
              </w:rPr>
              <w:fldChar w:fldCharType="end"/>
            </w:r>
          </w:hyperlink>
        </w:p>
        <w:p w:rsidR="009572FD" w:rsidRPr="009572FD" w:rsidRDefault="006179DC" w:rsidP="009572FD">
          <w:pPr>
            <w:pStyle w:val="10"/>
            <w:tabs>
              <w:tab w:val="right" w:leader="dot" w:pos="8296"/>
            </w:tabs>
            <w:spacing w:line="500" w:lineRule="exact"/>
            <w:rPr>
              <w:noProof/>
              <w:kern w:val="2"/>
              <w:sz w:val="28"/>
              <w:szCs w:val="28"/>
              <w:lang w:eastAsia="zh-CN" w:bidi="ar-SA"/>
            </w:rPr>
          </w:pPr>
          <w:hyperlink w:anchor="_Toc335551326" w:history="1">
            <w:r w:rsidR="009572FD" w:rsidRPr="009572FD">
              <w:rPr>
                <w:rStyle w:val="af4"/>
                <w:rFonts w:hint="eastAsia"/>
                <w:noProof/>
                <w:sz w:val="28"/>
                <w:szCs w:val="28"/>
                <w:lang w:eastAsia="zh-CN"/>
              </w:rPr>
              <w:t>五、临时用电设计方案</w:t>
            </w:r>
            <w:r w:rsidR="009572FD" w:rsidRPr="009572FD">
              <w:rPr>
                <w:noProof/>
                <w:webHidden/>
                <w:sz w:val="28"/>
                <w:szCs w:val="28"/>
              </w:rPr>
              <w:tab/>
            </w:r>
            <w:r w:rsidRPr="009572FD">
              <w:rPr>
                <w:noProof/>
                <w:webHidden/>
                <w:sz w:val="28"/>
                <w:szCs w:val="28"/>
              </w:rPr>
              <w:fldChar w:fldCharType="begin"/>
            </w:r>
            <w:r w:rsidR="009572FD" w:rsidRPr="009572FD">
              <w:rPr>
                <w:noProof/>
                <w:webHidden/>
                <w:sz w:val="28"/>
                <w:szCs w:val="28"/>
              </w:rPr>
              <w:instrText xml:space="preserve"> PAGEREF _Toc335551326 \h </w:instrText>
            </w:r>
            <w:r w:rsidRPr="009572FD">
              <w:rPr>
                <w:noProof/>
                <w:webHidden/>
                <w:sz w:val="28"/>
                <w:szCs w:val="28"/>
              </w:rPr>
            </w:r>
            <w:r w:rsidRPr="009572FD">
              <w:rPr>
                <w:noProof/>
                <w:webHidden/>
                <w:sz w:val="28"/>
                <w:szCs w:val="28"/>
              </w:rPr>
              <w:fldChar w:fldCharType="separate"/>
            </w:r>
            <w:r w:rsidR="009572FD" w:rsidRPr="009572FD">
              <w:rPr>
                <w:noProof/>
                <w:webHidden/>
                <w:sz w:val="28"/>
                <w:szCs w:val="28"/>
              </w:rPr>
              <w:t>6</w:t>
            </w:r>
            <w:r w:rsidRPr="009572FD">
              <w:rPr>
                <w:noProof/>
                <w:webHidden/>
                <w:sz w:val="28"/>
                <w:szCs w:val="28"/>
              </w:rPr>
              <w:fldChar w:fldCharType="end"/>
            </w:r>
          </w:hyperlink>
        </w:p>
        <w:p w:rsidR="009572FD" w:rsidRPr="009572FD" w:rsidRDefault="006179DC" w:rsidP="009572FD">
          <w:pPr>
            <w:pStyle w:val="20"/>
            <w:tabs>
              <w:tab w:val="right" w:leader="dot" w:pos="8296"/>
            </w:tabs>
            <w:spacing w:line="500" w:lineRule="exact"/>
            <w:ind w:left="440"/>
            <w:rPr>
              <w:noProof/>
              <w:kern w:val="2"/>
              <w:sz w:val="28"/>
              <w:szCs w:val="28"/>
              <w:lang w:eastAsia="zh-CN" w:bidi="ar-SA"/>
            </w:rPr>
          </w:pPr>
          <w:hyperlink w:anchor="_Toc335551327" w:history="1">
            <w:r w:rsidR="009572FD" w:rsidRPr="009572FD">
              <w:rPr>
                <w:rStyle w:val="af4"/>
                <w:noProof/>
                <w:sz w:val="28"/>
                <w:szCs w:val="28"/>
                <w:lang w:eastAsia="zh-CN"/>
              </w:rPr>
              <w:t>5.1</w:t>
            </w:r>
            <w:r w:rsidR="009572FD" w:rsidRPr="009572FD">
              <w:rPr>
                <w:rStyle w:val="af4"/>
                <w:rFonts w:hint="eastAsia"/>
                <w:noProof/>
                <w:sz w:val="28"/>
                <w:szCs w:val="28"/>
                <w:lang w:eastAsia="zh-CN"/>
              </w:rPr>
              <w:t>、用电概况及负荷计算</w:t>
            </w:r>
            <w:r w:rsidR="009572FD" w:rsidRPr="009572FD">
              <w:rPr>
                <w:noProof/>
                <w:webHidden/>
                <w:sz w:val="28"/>
                <w:szCs w:val="28"/>
              </w:rPr>
              <w:tab/>
            </w:r>
            <w:r w:rsidRPr="009572FD">
              <w:rPr>
                <w:noProof/>
                <w:webHidden/>
                <w:sz w:val="28"/>
                <w:szCs w:val="28"/>
              </w:rPr>
              <w:fldChar w:fldCharType="begin"/>
            </w:r>
            <w:r w:rsidR="009572FD" w:rsidRPr="009572FD">
              <w:rPr>
                <w:noProof/>
                <w:webHidden/>
                <w:sz w:val="28"/>
                <w:szCs w:val="28"/>
              </w:rPr>
              <w:instrText xml:space="preserve"> PAGEREF _Toc335551327 \h </w:instrText>
            </w:r>
            <w:r w:rsidRPr="009572FD">
              <w:rPr>
                <w:noProof/>
                <w:webHidden/>
                <w:sz w:val="28"/>
                <w:szCs w:val="28"/>
              </w:rPr>
            </w:r>
            <w:r w:rsidRPr="009572FD">
              <w:rPr>
                <w:noProof/>
                <w:webHidden/>
                <w:sz w:val="28"/>
                <w:szCs w:val="28"/>
              </w:rPr>
              <w:fldChar w:fldCharType="separate"/>
            </w:r>
            <w:r w:rsidR="009572FD" w:rsidRPr="009572FD">
              <w:rPr>
                <w:noProof/>
                <w:webHidden/>
                <w:sz w:val="28"/>
                <w:szCs w:val="28"/>
              </w:rPr>
              <w:t>6</w:t>
            </w:r>
            <w:r w:rsidRPr="009572FD">
              <w:rPr>
                <w:noProof/>
                <w:webHidden/>
                <w:sz w:val="28"/>
                <w:szCs w:val="28"/>
              </w:rPr>
              <w:fldChar w:fldCharType="end"/>
            </w:r>
          </w:hyperlink>
        </w:p>
        <w:p w:rsidR="009572FD" w:rsidRPr="009572FD" w:rsidRDefault="006179DC" w:rsidP="009572FD">
          <w:pPr>
            <w:pStyle w:val="20"/>
            <w:tabs>
              <w:tab w:val="right" w:leader="dot" w:pos="8296"/>
            </w:tabs>
            <w:spacing w:line="500" w:lineRule="exact"/>
            <w:ind w:left="440"/>
            <w:rPr>
              <w:noProof/>
              <w:kern w:val="2"/>
              <w:sz w:val="28"/>
              <w:szCs w:val="28"/>
              <w:lang w:eastAsia="zh-CN" w:bidi="ar-SA"/>
            </w:rPr>
          </w:pPr>
          <w:hyperlink w:anchor="_Toc335551328" w:history="1">
            <w:r w:rsidR="009572FD" w:rsidRPr="009572FD">
              <w:rPr>
                <w:rStyle w:val="af4"/>
                <w:noProof/>
                <w:sz w:val="28"/>
                <w:szCs w:val="28"/>
                <w:lang w:eastAsia="zh-CN"/>
              </w:rPr>
              <w:t>5.2</w:t>
            </w:r>
            <w:r w:rsidR="009572FD" w:rsidRPr="009572FD">
              <w:rPr>
                <w:rStyle w:val="af4"/>
                <w:rFonts w:asciiTheme="majorEastAsia" w:hAnsiTheme="majorEastAsia" w:hint="eastAsia"/>
                <w:noProof/>
                <w:sz w:val="28"/>
                <w:szCs w:val="28"/>
                <w:lang w:eastAsia="zh-CN"/>
              </w:rPr>
              <w:t>、</w:t>
            </w:r>
            <w:r w:rsidR="009572FD" w:rsidRPr="009572FD">
              <w:rPr>
                <w:rStyle w:val="af4"/>
                <w:rFonts w:hint="eastAsia"/>
                <w:noProof/>
                <w:sz w:val="28"/>
                <w:szCs w:val="28"/>
                <w:lang w:eastAsia="zh-CN"/>
              </w:rPr>
              <w:t>现场采用的接地形式及防雷接地设计方案</w:t>
            </w:r>
            <w:r w:rsidR="009572FD" w:rsidRPr="009572FD">
              <w:rPr>
                <w:noProof/>
                <w:webHidden/>
                <w:sz w:val="28"/>
                <w:szCs w:val="28"/>
              </w:rPr>
              <w:tab/>
            </w:r>
            <w:r w:rsidRPr="009572FD">
              <w:rPr>
                <w:noProof/>
                <w:webHidden/>
                <w:sz w:val="28"/>
                <w:szCs w:val="28"/>
              </w:rPr>
              <w:fldChar w:fldCharType="begin"/>
            </w:r>
            <w:r w:rsidR="009572FD" w:rsidRPr="009572FD">
              <w:rPr>
                <w:noProof/>
                <w:webHidden/>
                <w:sz w:val="28"/>
                <w:szCs w:val="28"/>
              </w:rPr>
              <w:instrText xml:space="preserve"> PAGEREF _Toc335551328 \h </w:instrText>
            </w:r>
            <w:r w:rsidRPr="009572FD">
              <w:rPr>
                <w:noProof/>
                <w:webHidden/>
                <w:sz w:val="28"/>
                <w:szCs w:val="28"/>
              </w:rPr>
            </w:r>
            <w:r w:rsidRPr="009572FD">
              <w:rPr>
                <w:noProof/>
                <w:webHidden/>
                <w:sz w:val="28"/>
                <w:szCs w:val="28"/>
              </w:rPr>
              <w:fldChar w:fldCharType="separate"/>
            </w:r>
            <w:r w:rsidR="009572FD" w:rsidRPr="009572FD">
              <w:rPr>
                <w:noProof/>
                <w:webHidden/>
                <w:sz w:val="28"/>
                <w:szCs w:val="28"/>
              </w:rPr>
              <w:t>10</w:t>
            </w:r>
            <w:r w:rsidRPr="009572FD">
              <w:rPr>
                <w:noProof/>
                <w:webHidden/>
                <w:sz w:val="28"/>
                <w:szCs w:val="28"/>
              </w:rPr>
              <w:fldChar w:fldCharType="end"/>
            </w:r>
          </w:hyperlink>
        </w:p>
        <w:p w:rsidR="009572FD" w:rsidRPr="009572FD" w:rsidRDefault="006179DC" w:rsidP="009572FD">
          <w:pPr>
            <w:pStyle w:val="20"/>
            <w:tabs>
              <w:tab w:val="right" w:leader="dot" w:pos="8296"/>
            </w:tabs>
            <w:spacing w:line="500" w:lineRule="exact"/>
            <w:ind w:left="440"/>
            <w:rPr>
              <w:noProof/>
              <w:kern w:val="2"/>
              <w:sz w:val="28"/>
              <w:szCs w:val="28"/>
              <w:lang w:eastAsia="zh-CN" w:bidi="ar-SA"/>
            </w:rPr>
          </w:pPr>
          <w:hyperlink w:anchor="_Toc335551329" w:history="1">
            <w:r w:rsidR="009572FD" w:rsidRPr="009572FD">
              <w:rPr>
                <w:rStyle w:val="af4"/>
                <w:noProof/>
                <w:sz w:val="28"/>
                <w:szCs w:val="28"/>
                <w:lang w:eastAsia="zh-CN"/>
              </w:rPr>
              <w:t>5.3</w:t>
            </w:r>
            <w:r w:rsidR="009572FD" w:rsidRPr="009572FD">
              <w:rPr>
                <w:rStyle w:val="af4"/>
                <w:rFonts w:hint="eastAsia"/>
                <w:noProof/>
                <w:sz w:val="28"/>
                <w:szCs w:val="28"/>
                <w:lang w:eastAsia="zh-CN"/>
              </w:rPr>
              <w:t>、地下室及楼梯间照明方案</w:t>
            </w:r>
            <w:r w:rsidR="009572FD" w:rsidRPr="009572FD">
              <w:rPr>
                <w:noProof/>
                <w:webHidden/>
                <w:sz w:val="28"/>
                <w:szCs w:val="28"/>
              </w:rPr>
              <w:tab/>
            </w:r>
            <w:r w:rsidRPr="009572FD">
              <w:rPr>
                <w:noProof/>
                <w:webHidden/>
                <w:sz w:val="28"/>
                <w:szCs w:val="28"/>
              </w:rPr>
              <w:fldChar w:fldCharType="begin"/>
            </w:r>
            <w:r w:rsidR="009572FD" w:rsidRPr="009572FD">
              <w:rPr>
                <w:noProof/>
                <w:webHidden/>
                <w:sz w:val="28"/>
                <w:szCs w:val="28"/>
              </w:rPr>
              <w:instrText xml:space="preserve"> PAGEREF _Toc335551329 \h </w:instrText>
            </w:r>
            <w:r w:rsidRPr="009572FD">
              <w:rPr>
                <w:noProof/>
                <w:webHidden/>
                <w:sz w:val="28"/>
                <w:szCs w:val="28"/>
              </w:rPr>
            </w:r>
            <w:r w:rsidRPr="009572FD">
              <w:rPr>
                <w:noProof/>
                <w:webHidden/>
                <w:sz w:val="28"/>
                <w:szCs w:val="28"/>
              </w:rPr>
              <w:fldChar w:fldCharType="separate"/>
            </w:r>
            <w:r w:rsidR="009572FD" w:rsidRPr="009572FD">
              <w:rPr>
                <w:noProof/>
                <w:webHidden/>
                <w:sz w:val="28"/>
                <w:szCs w:val="28"/>
              </w:rPr>
              <w:t>10</w:t>
            </w:r>
            <w:r w:rsidRPr="009572FD">
              <w:rPr>
                <w:noProof/>
                <w:webHidden/>
                <w:sz w:val="28"/>
                <w:szCs w:val="28"/>
              </w:rPr>
              <w:fldChar w:fldCharType="end"/>
            </w:r>
          </w:hyperlink>
        </w:p>
        <w:p w:rsidR="009572FD" w:rsidRPr="009572FD" w:rsidRDefault="006179DC" w:rsidP="009572FD">
          <w:pPr>
            <w:pStyle w:val="20"/>
            <w:tabs>
              <w:tab w:val="right" w:leader="dot" w:pos="8296"/>
            </w:tabs>
            <w:spacing w:line="500" w:lineRule="exact"/>
            <w:ind w:left="440"/>
            <w:rPr>
              <w:noProof/>
              <w:kern w:val="2"/>
              <w:sz w:val="28"/>
              <w:szCs w:val="28"/>
              <w:lang w:eastAsia="zh-CN" w:bidi="ar-SA"/>
            </w:rPr>
          </w:pPr>
          <w:hyperlink w:anchor="_Toc335551330" w:history="1">
            <w:r w:rsidR="009572FD" w:rsidRPr="009572FD">
              <w:rPr>
                <w:rStyle w:val="af4"/>
                <w:noProof/>
                <w:sz w:val="28"/>
                <w:szCs w:val="28"/>
                <w:lang w:eastAsia="zh-CN"/>
              </w:rPr>
              <w:t>5.4</w:t>
            </w:r>
            <w:r w:rsidR="009572FD" w:rsidRPr="009572FD">
              <w:rPr>
                <w:rStyle w:val="af4"/>
                <w:rFonts w:hint="eastAsia"/>
                <w:noProof/>
                <w:sz w:val="28"/>
                <w:szCs w:val="28"/>
                <w:lang w:eastAsia="zh-CN"/>
              </w:rPr>
              <w:t>、临时用电系统的使用、管理与维护（详见管理办法）</w:t>
            </w:r>
            <w:r w:rsidR="009572FD" w:rsidRPr="009572FD">
              <w:rPr>
                <w:noProof/>
                <w:webHidden/>
                <w:sz w:val="28"/>
                <w:szCs w:val="28"/>
              </w:rPr>
              <w:tab/>
            </w:r>
            <w:r w:rsidRPr="009572FD">
              <w:rPr>
                <w:noProof/>
                <w:webHidden/>
                <w:sz w:val="28"/>
                <w:szCs w:val="28"/>
              </w:rPr>
              <w:fldChar w:fldCharType="begin"/>
            </w:r>
            <w:r w:rsidR="009572FD" w:rsidRPr="009572FD">
              <w:rPr>
                <w:noProof/>
                <w:webHidden/>
                <w:sz w:val="28"/>
                <w:szCs w:val="28"/>
              </w:rPr>
              <w:instrText xml:space="preserve"> PAGEREF _Toc335551330 \h </w:instrText>
            </w:r>
            <w:r w:rsidRPr="009572FD">
              <w:rPr>
                <w:noProof/>
                <w:webHidden/>
                <w:sz w:val="28"/>
                <w:szCs w:val="28"/>
              </w:rPr>
            </w:r>
            <w:r w:rsidRPr="009572FD">
              <w:rPr>
                <w:noProof/>
                <w:webHidden/>
                <w:sz w:val="28"/>
                <w:szCs w:val="28"/>
              </w:rPr>
              <w:fldChar w:fldCharType="separate"/>
            </w:r>
            <w:r w:rsidR="009572FD" w:rsidRPr="009572FD">
              <w:rPr>
                <w:noProof/>
                <w:webHidden/>
                <w:sz w:val="28"/>
                <w:szCs w:val="28"/>
              </w:rPr>
              <w:t>10</w:t>
            </w:r>
            <w:r w:rsidRPr="009572FD">
              <w:rPr>
                <w:noProof/>
                <w:webHidden/>
                <w:sz w:val="28"/>
                <w:szCs w:val="28"/>
              </w:rPr>
              <w:fldChar w:fldCharType="end"/>
            </w:r>
          </w:hyperlink>
        </w:p>
        <w:p w:rsidR="009572FD" w:rsidRPr="009572FD" w:rsidRDefault="006179DC" w:rsidP="009572FD">
          <w:pPr>
            <w:pStyle w:val="20"/>
            <w:tabs>
              <w:tab w:val="right" w:leader="dot" w:pos="8296"/>
            </w:tabs>
            <w:spacing w:line="500" w:lineRule="exact"/>
            <w:ind w:left="440"/>
            <w:rPr>
              <w:noProof/>
              <w:kern w:val="2"/>
              <w:sz w:val="28"/>
              <w:szCs w:val="28"/>
              <w:lang w:eastAsia="zh-CN" w:bidi="ar-SA"/>
            </w:rPr>
          </w:pPr>
          <w:hyperlink w:anchor="_Toc335551331" w:history="1">
            <w:r w:rsidR="009572FD" w:rsidRPr="009572FD">
              <w:rPr>
                <w:rStyle w:val="af4"/>
                <w:noProof/>
                <w:sz w:val="28"/>
                <w:szCs w:val="28"/>
                <w:lang w:eastAsia="zh-CN"/>
              </w:rPr>
              <w:t>5.5</w:t>
            </w:r>
            <w:r w:rsidR="009572FD" w:rsidRPr="009572FD">
              <w:rPr>
                <w:rStyle w:val="af4"/>
                <w:rFonts w:hint="eastAsia"/>
                <w:noProof/>
                <w:sz w:val="28"/>
                <w:szCs w:val="28"/>
                <w:lang w:eastAsia="zh-CN"/>
              </w:rPr>
              <w:t>、现场机械动力系统及电工岗位责任制</w:t>
            </w:r>
            <w:r w:rsidR="009572FD" w:rsidRPr="009572FD">
              <w:rPr>
                <w:noProof/>
                <w:webHidden/>
                <w:sz w:val="28"/>
                <w:szCs w:val="28"/>
              </w:rPr>
              <w:tab/>
            </w:r>
            <w:r w:rsidRPr="009572FD">
              <w:rPr>
                <w:noProof/>
                <w:webHidden/>
                <w:sz w:val="28"/>
                <w:szCs w:val="28"/>
              </w:rPr>
              <w:fldChar w:fldCharType="begin"/>
            </w:r>
            <w:r w:rsidR="009572FD" w:rsidRPr="009572FD">
              <w:rPr>
                <w:noProof/>
                <w:webHidden/>
                <w:sz w:val="28"/>
                <w:szCs w:val="28"/>
              </w:rPr>
              <w:instrText xml:space="preserve"> PAGEREF _Toc335551331 \h </w:instrText>
            </w:r>
            <w:r w:rsidRPr="009572FD">
              <w:rPr>
                <w:noProof/>
                <w:webHidden/>
                <w:sz w:val="28"/>
                <w:szCs w:val="28"/>
              </w:rPr>
            </w:r>
            <w:r w:rsidRPr="009572FD">
              <w:rPr>
                <w:noProof/>
                <w:webHidden/>
                <w:sz w:val="28"/>
                <w:szCs w:val="28"/>
              </w:rPr>
              <w:fldChar w:fldCharType="separate"/>
            </w:r>
            <w:r w:rsidR="009572FD" w:rsidRPr="009572FD">
              <w:rPr>
                <w:noProof/>
                <w:webHidden/>
                <w:sz w:val="28"/>
                <w:szCs w:val="28"/>
              </w:rPr>
              <w:t>12</w:t>
            </w:r>
            <w:r w:rsidRPr="009572FD">
              <w:rPr>
                <w:noProof/>
                <w:webHidden/>
                <w:sz w:val="28"/>
                <w:szCs w:val="28"/>
              </w:rPr>
              <w:fldChar w:fldCharType="end"/>
            </w:r>
          </w:hyperlink>
        </w:p>
        <w:p w:rsidR="009572FD" w:rsidRPr="009572FD" w:rsidRDefault="006179DC" w:rsidP="009572FD">
          <w:pPr>
            <w:pStyle w:val="10"/>
            <w:tabs>
              <w:tab w:val="right" w:leader="dot" w:pos="8296"/>
            </w:tabs>
            <w:spacing w:line="500" w:lineRule="exact"/>
            <w:rPr>
              <w:noProof/>
              <w:kern w:val="2"/>
              <w:sz w:val="28"/>
              <w:szCs w:val="28"/>
              <w:lang w:eastAsia="zh-CN" w:bidi="ar-SA"/>
            </w:rPr>
          </w:pPr>
          <w:hyperlink w:anchor="_Toc335551332" w:history="1">
            <w:r w:rsidR="009572FD" w:rsidRPr="009572FD">
              <w:rPr>
                <w:rStyle w:val="af4"/>
                <w:rFonts w:hint="eastAsia"/>
                <w:noProof/>
                <w:sz w:val="28"/>
                <w:szCs w:val="28"/>
                <w:lang w:eastAsia="zh-CN"/>
              </w:rPr>
              <w:t>六、现场临时用水用电制度</w:t>
            </w:r>
            <w:r w:rsidR="009572FD" w:rsidRPr="009572FD">
              <w:rPr>
                <w:noProof/>
                <w:webHidden/>
                <w:sz w:val="28"/>
                <w:szCs w:val="28"/>
              </w:rPr>
              <w:tab/>
            </w:r>
            <w:r w:rsidRPr="009572FD">
              <w:rPr>
                <w:noProof/>
                <w:webHidden/>
                <w:sz w:val="28"/>
                <w:szCs w:val="28"/>
              </w:rPr>
              <w:fldChar w:fldCharType="begin"/>
            </w:r>
            <w:r w:rsidR="009572FD" w:rsidRPr="009572FD">
              <w:rPr>
                <w:noProof/>
                <w:webHidden/>
                <w:sz w:val="28"/>
                <w:szCs w:val="28"/>
              </w:rPr>
              <w:instrText xml:space="preserve"> PAGEREF _Toc335551332 \h </w:instrText>
            </w:r>
            <w:r w:rsidRPr="009572FD">
              <w:rPr>
                <w:noProof/>
                <w:webHidden/>
                <w:sz w:val="28"/>
                <w:szCs w:val="28"/>
              </w:rPr>
            </w:r>
            <w:r w:rsidRPr="009572FD">
              <w:rPr>
                <w:noProof/>
                <w:webHidden/>
                <w:sz w:val="28"/>
                <w:szCs w:val="28"/>
              </w:rPr>
              <w:fldChar w:fldCharType="separate"/>
            </w:r>
            <w:r w:rsidR="009572FD" w:rsidRPr="009572FD">
              <w:rPr>
                <w:noProof/>
                <w:webHidden/>
                <w:sz w:val="28"/>
                <w:szCs w:val="28"/>
              </w:rPr>
              <w:t>12</w:t>
            </w:r>
            <w:r w:rsidRPr="009572FD">
              <w:rPr>
                <w:noProof/>
                <w:webHidden/>
                <w:sz w:val="28"/>
                <w:szCs w:val="28"/>
              </w:rPr>
              <w:fldChar w:fldCharType="end"/>
            </w:r>
          </w:hyperlink>
        </w:p>
        <w:p w:rsidR="009572FD" w:rsidRPr="009572FD" w:rsidRDefault="006179DC" w:rsidP="009572FD">
          <w:pPr>
            <w:pStyle w:val="10"/>
            <w:tabs>
              <w:tab w:val="right" w:leader="dot" w:pos="8296"/>
            </w:tabs>
            <w:spacing w:line="500" w:lineRule="exact"/>
            <w:rPr>
              <w:noProof/>
              <w:kern w:val="2"/>
              <w:sz w:val="28"/>
              <w:szCs w:val="28"/>
              <w:lang w:eastAsia="zh-CN" w:bidi="ar-SA"/>
            </w:rPr>
          </w:pPr>
          <w:hyperlink w:anchor="_Toc335551333" w:history="1">
            <w:r w:rsidR="009572FD" w:rsidRPr="009572FD">
              <w:rPr>
                <w:rStyle w:val="af4"/>
                <w:rFonts w:hint="eastAsia"/>
                <w:noProof/>
                <w:sz w:val="28"/>
                <w:szCs w:val="28"/>
                <w:lang w:eastAsia="zh-CN"/>
              </w:rPr>
              <w:t>七、临时用水用电安全制度</w:t>
            </w:r>
            <w:r w:rsidR="009572FD" w:rsidRPr="009572FD">
              <w:rPr>
                <w:noProof/>
                <w:webHidden/>
                <w:sz w:val="28"/>
                <w:szCs w:val="28"/>
              </w:rPr>
              <w:tab/>
            </w:r>
            <w:r w:rsidRPr="009572FD">
              <w:rPr>
                <w:noProof/>
                <w:webHidden/>
                <w:sz w:val="28"/>
                <w:szCs w:val="28"/>
              </w:rPr>
              <w:fldChar w:fldCharType="begin"/>
            </w:r>
            <w:r w:rsidR="009572FD" w:rsidRPr="009572FD">
              <w:rPr>
                <w:noProof/>
                <w:webHidden/>
                <w:sz w:val="28"/>
                <w:szCs w:val="28"/>
              </w:rPr>
              <w:instrText xml:space="preserve"> PAGEREF _Toc335551333 \h </w:instrText>
            </w:r>
            <w:r w:rsidRPr="009572FD">
              <w:rPr>
                <w:noProof/>
                <w:webHidden/>
                <w:sz w:val="28"/>
                <w:szCs w:val="28"/>
              </w:rPr>
            </w:r>
            <w:r w:rsidRPr="009572FD">
              <w:rPr>
                <w:noProof/>
                <w:webHidden/>
                <w:sz w:val="28"/>
                <w:szCs w:val="28"/>
              </w:rPr>
              <w:fldChar w:fldCharType="separate"/>
            </w:r>
            <w:r w:rsidR="009572FD" w:rsidRPr="009572FD">
              <w:rPr>
                <w:noProof/>
                <w:webHidden/>
                <w:sz w:val="28"/>
                <w:szCs w:val="28"/>
              </w:rPr>
              <w:t>13</w:t>
            </w:r>
            <w:r w:rsidRPr="009572FD">
              <w:rPr>
                <w:noProof/>
                <w:webHidden/>
                <w:sz w:val="28"/>
                <w:szCs w:val="28"/>
              </w:rPr>
              <w:fldChar w:fldCharType="end"/>
            </w:r>
          </w:hyperlink>
        </w:p>
        <w:p w:rsidR="009572FD" w:rsidRPr="009572FD" w:rsidRDefault="006179DC" w:rsidP="009572FD">
          <w:pPr>
            <w:pStyle w:val="10"/>
            <w:tabs>
              <w:tab w:val="right" w:leader="dot" w:pos="8296"/>
            </w:tabs>
            <w:spacing w:line="500" w:lineRule="exact"/>
            <w:rPr>
              <w:noProof/>
              <w:kern w:val="2"/>
              <w:sz w:val="28"/>
              <w:szCs w:val="28"/>
              <w:lang w:eastAsia="zh-CN" w:bidi="ar-SA"/>
            </w:rPr>
          </w:pPr>
          <w:hyperlink w:anchor="_Toc335551334" w:history="1">
            <w:r w:rsidR="009572FD" w:rsidRPr="009572FD">
              <w:rPr>
                <w:rStyle w:val="af4"/>
                <w:rFonts w:asciiTheme="minorEastAsia" w:hAnsiTheme="minorEastAsia" w:hint="eastAsia"/>
                <w:noProof/>
                <w:sz w:val="28"/>
                <w:szCs w:val="28"/>
                <w:lang w:eastAsia="zh-CN"/>
              </w:rPr>
              <w:t>八、</w:t>
            </w:r>
            <w:r w:rsidR="009572FD" w:rsidRPr="009572FD">
              <w:rPr>
                <w:rStyle w:val="af4"/>
                <w:rFonts w:hint="eastAsia"/>
                <w:noProof/>
                <w:sz w:val="28"/>
                <w:szCs w:val="28"/>
                <w:lang w:eastAsia="zh-CN"/>
              </w:rPr>
              <w:t>临时用电应急预案</w:t>
            </w:r>
            <w:r w:rsidR="009572FD" w:rsidRPr="009572FD">
              <w:rPr>
                <w:noProof/>
                <w:webHidden/>
                <w:sz w:val="28"/>
                <w:szCs w:val="28"/>
              </w:rPr>
              <w:tab/>
            </w:r>
            <w:r w:rsidRPr="009572FD">
              <w:rPr>
                <w:noProof/>
                <w:webHidden/>
                <w:sz w:val="28"/>
                <w:szCs w:val="28"/>
              </w:rPr>
              <w:fldChar w:fldCharType="begin"/>
            </w:r>
            <w:r w:rsidR="009572FD" w:rsidRPr="009572FD">
              <w:rPr>
                <w:noProof/>
                <w:webHidden/>
                <w:sz w:val="28"/>
                <w:szCs w:val="28"/>
              </w:rPr>
              <w:instrText xml:space="preserve"> PAGEREF _Toc335551334 \h </w:instrText>
            </w:r>
            <w:r w:rsidRPr="009572FD">
              <w:rPr>
                <w:noProof/>
                <w:webHidden/>
                <w:sz w:val="28"/>
                <w:szCs w:val="28"/>
              </w:rPr>
            </w:r>
            <w:r w:rsidRPr="009572FD">
              <w:rPr>
                <w:noProof/>
                <w:webHidden/>
                <w:sz w:val="28"/>
                <w:szCs w:val="28"/>
              </w:rPr>
              <w:fldChar w:fldCharType="separate"/>
            </w:r>
            <w:r w:rsidR="009572FD" w:rsidRPr="009572FD">
              <w:rPr>
                <w:noProof/>
                <w:webHidden/>
                <w:sz w:val="28"/>
                <w:szCs w:val="28"/>
              </w:rPr>
              <w:t>14</w:t>
            </w:r>
            <w:r w:rsidRPr="009572FD">
              <w:rPr>
                <w:noProof/>
                <w:webHidden/>
                <w:sz w:val="28"/>
                <w:szCs w:val="28"/>
              </w:rPr>
              <w:fldChar w:fldCharType="end"/>
            </w:r>
          </w:hyperlink>
        </w:p>
        <w:p w:rsidR="009572FD" w:rsidRPr="009572FD" w:rsidRDefault="006179DC" w:rsidP="009572FD">
          <w:pPr>
            <w:pStyle w:val="20"/>
            <w:tabs>
              <w:tab w:val="right" w:leader="dot" w:pos="8296"/>
            </w:tabs>
            <w:spacing w:line="500" w:lineRule="exact"/>
            <w:ind w:left="440"/>
            <w:rPr>
              <w:noProof/>
              <w:kern w:val="2"/>
              <w:sz w:val="28"/>
              <w:szCs w:val="28"/>
              <w:lang w:eastAsia="zh-CN" w:bidi="ar-SA"/>
            </w:rPr>
          </w:pPr>
          <w:hyperlink w:anchor="_Toc335551335" w:history="1">
            <w:r w:rsidR="009572FD" w:rsidRPr="009572FD">
              <w:rPr>
                <w:rStyle w:val="af4"/>
                <w:noProof/>
                <w:sz w:val="28"/>
                <w:szCs w:val="28"/>
                <w:lang w:eastAsia="zh-CN"/>
              </w:rPr>
              <w:t>8.1</w:t>
            </w:r>
            <w:r w:rsidR="009572FD" w:rsidRPr="009572FD">
              <w:rPr>
                <w:rStyle w:val="af4"/>
                <w:rFonts w:hint="eastAsia"/>
                <w:noProof/>
                <w:sz w:val="28"/>
                <w:szCs w:val="28"/>
                <w:lang w:eastAsia="zh-CN"/>
              </w:rPr>
              <w:t>编制目的</w:t>
            </w:r>
            <w:r w:rsidR="009572FD" w:rsidRPr="009572FD">
              <w:rPr>
                <w:noProof/>
                <w:webHidden/>
                <w:sz w:val="28"/>
                <w:szCs w:val="28"/>
              </w:rPr>
              <w:tab/>
            </w:r>
            <w:r w:rsidRPr="009572FD">
              <w:rPr>
                <w:noProof/>
                <w:webHidden/>
                <w:sz w:val="28"/>
                <w:szCs w:val="28"/>
              </w:rPr>
              <w:fldChar w:fldCharType="begin"/>
            </w:r>
            <w:r w:rsidR="009572FD" w:rsidRPr="009572FD">
              <w:rPr>
                <w:noProof/>
                <w:webHidden/>
                <w:sz w:val="28"/>
                <w:szCs w:val="28"/>
              </w:rPr>
              <w:instrText xml:space="preserve"> PAGEREF _Toc335551335 \h </w:instrText>
            </w:r>
            <w:r w:rsidRPr="009572FD">
              <w:rPr>
                <w:noProof/>
                <w:webHidden/>
                <w:sz w:val="28"/>
                <w:szCs w:val="28"/>
              </w:rPr>
            </w:r>
            <w:r w:rsidRPr="009572FD">
              <w:rPr>
                <w:noProof/>
                <w:webHidden/>
                <w:sz w:val="28"/>
                <w:szCs w:val="28"/>
              </w:rPr>
              <w:fldChar w:fldCharType="separate"/>
            </w:r>
            <w:r w:rsidR="009572FD" w:rsidRPr="009572FD">
              <w:rPr>
                <w:noProof/>
                <w:webHidden/>
                <w:sz w:val="28"/>
                <w:szCs w:val="28"/>
              </w:rPr>
              <w:t>14</w:t>
            </w:r>
            <w:r w:rsidRPr="009572FD">
              <w:rPr>
                <w:noProof/>
                <w:webHidden/>
                <w:sz w:val="28"/>
                <w:szCs w:val="28"/>
              </w:rPr>
              <w:fldChar w:fldCharType="end"/>
            </w:r>
          </w:hyperlink>
        </w:p>
        <w:p w:rsidR="009572FD" w:rsidRPr="009572FD" w:rsidRDefault="006179DC" w:rsidP="009572FD">
          <w:pPr>
            <w:pStyle w:val="20"/>
            <w:tabs>
              <w:tab w:val="right" w:leader="dot" w:pos="8296"/>
            </w:tabs>
            <w:spacing w:line="500" w:lineRule="exact"/>
            <w:ind w:left="440"/>
            <w:rPr>
              <w:noProof/>
              <w:kern w:val="2"/>
              <w:sz w:val="28"/>
              <w:szCs w:val="28"/>
              <w:lang w:eastAsia="zh-CN" w:bidi="ar-SA"/>
            </w:rPr>
          </w:pPr>
          <w:hyperlink w:anchor="_Toc335551336" w:history="1">
            <w:r w:rsidR="009572FD" w:rsidRPr="009572FD">
              <w:rPr>
                <w:rStyle w:val="af4"/>
                <w:noProof/>
                <w:sz w:val="28"/>
                <w:szCs w:val="28"/>
                <w:lang w:eastAsia="zh-CN"/>
              </w:rPr>
              <w:t>8.2</w:t>
            </w:r>
            <w:r w:rsidR="009572FD" w:rsidRPr="009572FD">
              <w:rPr>
                <w:rStyle w:val="af4"/>
                <w:rFonts w:hint="eastAsia"/>
                <w:noProof/>
                <w:sz w:val="28"/>
                <w:szCs w:val="28"/>
                <w:lang w:eastAsia="zh-CN"/>
              </w:rPr>
              <w:t>编制依据及原则</w:t>
            </w:r>
            <w:r w:rsidR="009572FD" w:rsidRPr="009572FD">
              <w:rPr>
                <w:noProof/>
                <w:webHidden/>
                <w:sz w:val="28"/>
                <w:szCs w:val="28"/>
              </w:rPr>
              <w:tab/>
            </w:r>
            <w:r w:rsidRPr="009572FD">
              <w:rPr>
                <w:noProof/>
                <w:webHidden/>
                <w:sz w:val="28"/>
                <w:szCs w:val="28"/>
              </w:rPr>
              <w:fldChar w:fldCharType="begin"/>
            </w:r>
            <w:r w:rsidR="009572FD" w:rsidRPr="009572FD">
              <w:rPr>
                <w:noProof/>
                <w:webHidden/>
                <w:sz w:val="28"/>
                <w:szCs w:val="28"/>
              </w:rPr>
              <w:instrText xml:space="preserve"> PAGEREF _Toc335551336 \h </w:instrText>
            </w:r>
            <w:r w:rsidRPr="009572FD">
              <w:rPr>
                <w:noProof/>
                <w:webHidden/>
                <w:sz w:val="28"/>
                <w:szCs w:val="28"/>
              </w:rPr>
            </w:r>
            <w:r w:rsidRPr="009572FD">
              <w:rPr>
                <w:noProof/>
                <w:webHidden/>
                <w:sz w:val="28"/>
                <w:szCs w:val="28"/>
              </w:rPr>
              <w:fldChar w:fldCharType="separate"/>
            </w:r>
            <w:r w:rsidR="009572FD" w:rsidRPr="009572FD">
              <w:rPr>
                <w:noProof/>
                <w:webHidden/>
                <w:sz w:val="28"/>
                <w:szCs w:val="28"/>
              </w:rPr>
              <w:t>14</w:t>
            </w:r>
            <w:r w:rsidRPr="009572FD">
              <w:rPr>
                <w:noProof/>
                <w:webHidden/>
                <w:sz w:val="28"/>
                <w:szCs w:val="28"/>
              </w:rPr>
              <w:fldChar w:fldCharType="end"/>
            </w:r>
          </w:hyperlink>
        </w:p>
        <w:p w:rsidR="009572FD" w:rsidRPr="009572FD" w:rsidRDefault="006179DC" w:rsidP="009572FD">
          <w:pPr>
            <w:pStyle w:val="20"/>
            <w:tabs>
              <w:tab w:val="right" w:leader="dot" w:pos="8296"/>
            </w:tabs>
            <w:spacing w:line="500" w:lineRule="exact"/>
            <w:ind w:left="440"/>
            <w:rPr>
              <w:noProof/>
              <w:kern w:val="2"/>
              <w:sz w:val="28"/>
              <w:szCs w:val="28"/>
              <w:lang w:eastAsia="zh-CN" w:bidi="ar-SA"/>
            </w:rPr>
          </w:pPr>
          <w:hyperlink w:anchor="_Toc335551337" w:history="1">
            <w:r w:rsidR="009572FD" w:rsidRPr="009572FD">
              <w:rPr>
                <w:rStyle w:val="af4"/>
                <w:noProof/>
                <w:sz w:val="28"/>
                <w:szCs w:val="28"/>
                <w:lang w:eastAsia="zh-CN"/>
              </w:rPr>
              <w:t>8.3</w:t>
            </w:r>
            <w:r w:rsidR="009572FD" w:rsidRPr="009572FD">
              <w:rPr>
                <w:rStyle w:val="af4"/>
                <w:rFonts w:hint="eastAsia"/>
                <w:noProof/>
                <w:sz w:val="28"/>
                <w:szCs w:val="28"/>
                <w:lang w:eastAsia="zh-CN"/>
              </w:rPr>
              <w:t>事故类型及应急组织</w:t>
            </w:r>
            <w:r w:rsidR="009572FD" w:rsidRPr="009572FD">
              <w:rPr>
                <w:noProof/>
                <w:webHidden/>
                <w:sz w:val="28"/>
                <w:szCs w:val="28"/>
              </w:rPr>
              <w:tab/>
            </w:r>
            <w:r w:rsidRPr="009572FD">
              <w:rPr>
                <w:noProof/>
                <w:webHidden/>
                <w:sz w:val="28"/>
                <w:szCs w:val="28"/>
              </w:rPr>
              <w:fldChar w:fldCharType="begin"/>
            </w:r>
            <w:r w:rsidR="009572FD" w:rsidRPr="009572FD">
              <w:rPr>
                <w:noProof/>
                <w:webHidden/>
                <w:sz w:val="28"/>
                <w:szCs w:val="28"/>
              </w:rPr>
              <w:instrText xml:space="preserve"> PAGEREF _Toc335551337 \h </w:instrText>
            </w:r>
            <w:r w:rsidRPr="009572FD">
              <w:rPr>
                <w:noProof/>
                <w:webHidden/>
                <w:sz w:val="28"/>
                <w:szCs w:val="28"/>
              </w:rPr>
            </w:r>
            <w:r w:rsidRPr="009572FD">
              <w:rPr>
                <w:noProof/>
                <w:webHidden/>
                <w:sz w:val="28"/>
                <w:szCs w:val="28"/>
              </w:rPr>
              <w:fldChar w:fldCharType="separate"/>
            </w:r>
            <w:r w:rsidR="009572FD" w:rsidRPr="009572FD">
              <w:rPr>
                <w:noProof/>
                <w:webHidden/>
                <w:sz w:val="28"/>
                <w:szCs w:val="28"/>
              </w:rPr>
              <w:t>15</w:t>
            </w:r>
            <w:r w:rsidRPr="009572FD">
              <w:rPr>
                <w:noProof/>
                <w:webHidden/>
                <w:sz w:val="28"/>
                <w:szCs w:val="28"/>
              </w:rPr>
              <w:fldChar w:fldCharType="end"/>
            </w:r>
          </w:hyperlink>
        </w:p>
        <w:p w:rsidR="009572FD" w:rsidRPr="009572FD" w:rsidRDefault="006179DC" w:rsidP="009572FD">
          <w:pPr>
            <w:pStyle w:val="20"/>
            <w:tabs>
              <w:tab w:val="right" w:leader="dot" w:pos="8296"/>
            </w:tabs>
            <w:spacing w:line="500" w:lineRule="exact"/>
            <w:ind w:left="440"/>
            <w:rPr>
              <w:noProof/>
              <w:kern w:val="2"/>
              <w:sz w:val="28"/>
              <w:szCs w:val="28"/>
              <w:lang w:eastAsia="zh-CN" w:bidi="ar-SA"/>
            </w:rPr>
          </w:pPr>
          <w:hyperlink w:anchor="_Toc335551338" w:history="1">
            <w:r w:rsidR="009572FD" w:rsidRPr="009572FD">
              <w:rPr>
                <w:rStyle w:val="af4"/>
                <w:noProof/>
                <w:sz w:val="28"/>
                <w:szCs w:val="28"/>
                <w:lang w:eastAsia="zh-CN"/>
              </w:rPr>
              <w:t>8.4.</w:t>
            </w:r>
            <w:r w:rsidR="009572FD" w:rsidRPr="009572FD">
              <w:rPr>
                <w:rStyle w:val="af4"/>
                <w:rFonts w:hint="eastAsia"/>
                <w:noProof/>
                <w:sz w:val="28"/>
                <w:szCs w:val="28"/>
                <w:lang w:eastAsia="zh-CN"/>
              </w:rPr>
              <w:t>触电及火灾事故预防措施</w:t>
            </w:r>
            <w:r w:rsidR="009572FD" w:rsidRPr="009572FD">
              <w:rPr>
                <w:noProof/>
                <w:webHidden/>
                <w:sz w:val="28"/>
                <w:szCs w:val="28"/>
              </w:rPr>
              <w:tab/>
            </w:r>
            <w:r w:rsidRPr="009572FD">
              <w:rPr>
                <w:noProof/>
                <w:webHidden/>
                <w:sz w:val="28"/>
                <w:szCs w:val="28"/>
              </w:rPr>
              <w:fldChar w:fldCharType="begin"/>
            </w:r>
            <w:r w:rsidR="009572FD" w:rsidRPr="009572FD">
              <w:rPr>
                <w:noProof/>
                <w:webHidden/>
                <w:sz w:val="28"/>
                <w:szCs w:val="28"/>
              </w:rPr>
              <w:instrText xml:space="preserve"> PAGEREF _Toc335551338 \h </w:instrText>
            </w:r>
            <w:r w:rsidRPr="009572FD">
              <w:rPr>
                <w:noProof/>
                <w:webHidden/>
                <w:sz w:val="28"/>
                <w:szCs w:val="28"/>
              </w:rPr>
            </w:r>
            <w:r w:rsidRPr="009572FD">
              <w:rPr>
                <w:noProof/>
                <w:webHidden/>
                <w:sz w:val="28"/>
                <w:szCs w:val="28"/>
              </w:rPr>
              <w:fldChar w:fldCharType="separate"/>
            </w:r>
            <w:r w:rsidR="009572FD" w:rsidRPr="009572FD">
              <w:rPr>
                <w:noProof/>
                <w:webHidden/>
                <w:sz w:val="28"/>
                <w:szCs w:val="28"/>
              </w:rPr>
              <w:t>16</w:t>
            </w:r>
            <w:r w:rsidRPr="009572FD">
              <w:rPr>
                <w:noProof/>
                <w:webHidden/>
                <w:sz w:val="28"/>
                <w:szCs w:val="28"/>
              </w:rPr>
              <w:fldChar w:fldCharType="end"/>
            </w:r>
          </w:hyperlink>
        </w:p>
        <w:p w:rsidR="009572FD" w:rsidRPr="009572FD" w:rsidRDefault="006179DC" w:rsidP="009572FD">
          <w:pPr>
            <w:pStyle w:val="20"/>
            <w:tabs>
              <w:tab w:val="right" w:leader="dot" w:pos="8296"/>
            </w:tabs>
            <w:spacing w:line="500" w:lineRule="exact"/>
            <w:ind w:left="440"/>
            <w:rPr>
              <w:noProof/>
              <w:kern w:val="2"/>
              <w:sz w:val="28"/>
              <w:szCs w:val="28"/>
              <w:lang w:eastAsia="zh-CN" w:bidi="ar-SA"/>
            </w:rPr>
          </w:pPr>
          <w:hyperlink w:anchor="_Toc335551339" w:history="1">
            <w:r w:rsidR="009572FD" w:rsidRPr="009572FD">
              <w:rPr>
                <w:rStyle w:val="af4"/>
                <w:noProof/>
                <w:sz w:val="28"/>
                <w:szCs w:val="28"/>
                <w:lang w:eastAsia="zh-CN"/>
              </w:rPr>
              <w:t>8.5</w:t>
            </w:r>
            <w:r w:rsidR="009572FD" w:rsidRPr="009572FD">
              <w:rPr>
                <w:rStyle w:val="af4"/>
                <w:rFonts w:hint="eastAsia"/>
                <w:noProof/>
                <w:sz w:val="28"/>
                <w:szCs w:val="28"/>
                <w:lang w:eastAsia="zh-CN"/>
              </w:rPr>
              <w:t>触电及火灾应急措施</w:t>
            </w:r>
            <w:r w:rsidR="009572FD" w:rsidRPr="009572FD">
              <w:rPr>
                <w:noProof/>
                <w:webHidden/>
                <w:sz w:val="28"/>
                <w:szCs w:val="28"/>
              </w:rPr>
              <w:tab/>
            </w:r>
            <w:r w:rsidRPr="009572FD">
              <w:rPr>
                <w:noProof/>
                <w:webHidden/>
                <w:sz w:val="28"/>
                <w:szCs w:val="28"/>
              </w:rPr>
              <w:fldChar w:fldCharType="begin"/>
            </w:r>
            <w:r w:rsidR="009572FD" w:rsidRPr="009572FD">
              <w:rPr>
                <w:noProof/>
                <w:webHidden/>
                <w:sz w:val="28"/>
                <w:szCs w:val="28"/>
              </w:rPr>
              <w:instrText xml:space="preserve"> PAGEREF _Toc335551339 \h </w:instrText>
            </w:r>
            <w:r w:rsidRPr="009572FD">
              <w:rPr>
                <w:noProof/>
                <w:webHidden/>
                <w:sz w:val="28"/>
                <w:szCs w:val="28"/>
              </w:rPr>
            </w:r>
            <w:r w:rsidRPr="009572FD">
              <w:rPr>
                <w:noProof/>
                <w:webHidden/>
                <w:sz w:val="28"/>
                <w:szCs w:val="28"/>
              </w:rPr>
              <w:fldChar w:fldCharType="separate"/>
            </w:r>
            <w:r w:rsidR="009572FD" w:rsidRPr="009572FD">
              <w:rPr>
                <w:noProof/>
                <w:webHidden/>
                <w:sz w:val="28"/>
                <w:szCs w:val="28"/>
              </w:rPr>
              <w:t>17</w:t>
            </w:r>
            <w:r w:rsidRPr="009572FD">
              <w:rPr>
                <w:noProof/>
                <w:webHidden/>
                <w:sz w:val="28"/>
                <w:szCs w:val="28"/>
              </w:rPr>
              <w:fldChar w:fldCharType="end"/>
            </w:r>
          </w:hyperlink>
        </w:p>
        <w:p w:rsidR="009572FD" w:rsidRPr="009572FD" w:rsidRDefault="006179DC" w:rsidP="009572FD">
          <w:pPr>
            <w:pStyle w:val="20"/>
            <w:tabs>
              <w:tab w:val="right" w:leader="dot" w:pos="8296"/>
            </w:tabs>
            <w:spacing w:line="500" w:lineRule="exact"/>
            <w:ind w:left="440"/>
            <w:rPr>
              <w:noProof/>
              <w:kern w:val="2"/>
              <w:sz w:val="28"/>
              <w:szCs w:val="28"/>
              <w:lang w:eastAsia="zh-CN" w:bidi="ar-SA"/>
            </w:rPr>
          </w:pPr>
          <w:hyperlink w:anchor="_Toc335551340" w:history="1">
            <w:r w:rsidR="009572FD" w:rsidRPr="009572FD">
              <w:rPr>
                <w:rStyle w:val="af4"/>
                <w:noProof/>
                <w:sz w:val="28"/>
                <w:szCs w:val="28"/>
                <w:lang w:eastAsia="zh-CN"/>
              </w:rPr>
              <w:t>8.6</w:t>
            </w:r>
            <w:r w:rsidR="009572FD" w:rsidRPr="009572FD">
              <w:rPr>
                <w:rStyle w:val="af4"/>
                <w:rFonts w:hint="eastAsia"/>
                <w:noProof/>
                <w:sz w:val="28"/>
                <w:szCs w:val="28"/>
                <w:lang w:eastAsia="zh-CN"/>
              </w:rPr>
              <w:t>施工用电不能如期扩容现场用电措施</w:t>
            </w:r>
            <w:r w:rsidR="009572FD" w:rsidRPr="009572FD">
              <w:rPr>
                <w:noProof/>
                <w:webHidden/>
                <w:sz w:val="28"/>
                <w:szCs w:val="28"/>
              </w:rPr>
              <w:tab/>
            </w:r>
            <w:r w:rsidRPr="009572FD">
              <w:rPr>
                <w:noProof/>
                <w:webHidden/>
                <w:sz w:val="28"/>
                <w:szCs w:val="28"/>
              </w:rPr>
              <w:fldChar w:fldCharType="begin"/>
            </w:r>
            <w:r w:rsidR="009572FD" w:rsidRPr="009572FD">
              <w:rPr>
                <w:noProof/>
                <w:webHidden/>
                <w:sz w:val="28"/>
                <w:szCs w:val="28"/>
              </w:rPr>
              <w:instrText xml:space="preserve"> PAGEREF _Toc335551340 \h </w:instrText>
            </w:r>
            <w:r w:rsidRPr="009572FD">
              <w:rPr>
                <w:noProof/>
                <w:webHidden/>
                <w:sz w:val="28"/>
                <w:szCs w:val="28"/>
              </w:rPr>
            </w:r>
            <w:r w:rsidRPr="009572FD">
              <w:rPr>
                <w:noProof/>
                <w:webHidden/>
                <w:sz w:val="28"/>
                <w:szCs w:val="28"/>
              </w:rPr>
              <w:fldChar w:fldCharType="separate"/>
            </w:r>
            <w:r w:rsidR="009572FD" w:rsidRPr="009572FD">
              <w:rPr>
                <w:noProof/>
                <w:webHidden/>
                <w:sz w:val="28"/>
                <w:szCs w:val="28"/>
              </w:rPr>
              <w:t>18</w:t>
            </w:r>
            <w:r w:rsidRPr="009572FD">
              <w:rPr>
                <w:noProof/>
                <w:webHidden/>
                <w:sz w:val="28"/>
                <w:szCs w:val="28"/>
              </w:rPr>
              <w:fldChar w:fldCharType="end"/>
            </w:r>
          </w:hyperlink>
        </w:p>
        <w:p w:rsidR="009572FD" w:rsidRDefault="006179DC" w:rsidP="009572FD">
          <w:pPr>
            <w:spacing w:line="500" w:lineRule="exact"/>
            <w:rPr>
              <w:lang w:eastAsia="zh-CN"/>
            </w:rPr>
          </w:pPr>
          <w:r w:rsidRPr="009572FD">
            <w:rPr>
              <w:sz w:val="28"/>
              <w:szCs w:val="28"/>
              <w:lang w:eastAsia="zh-CN"/>
            </w:rPr>
            <w:fldChar w:fldCharType="end"/>
          </w:r>
        </w:p>
      </w:sdtContent>
    </w:sdt>
    <w:p w:rsidR="00885F54" w:rsidRDefault="00885F54" w:rsidP="00885F54">
      <w:pPr>
        <w:rPr>
          <w:lang w:eastAsia="zh-CN"/>
        </w:rPr>
      </w:pPr>
    </w:p>
    <w:p w:rsidR="00885F54" w:rsidRDefault="00885F54" w:rsidP="00885F54">
      <w:pPr>
        <w:rPr>
          <w:lang w:eastAsia="zh-CN"/>
        </w:rPr>
      </w:pPr>
    </w:p>
    <w:p w:rsidR="00885F54" w:rsidRDefault="00885F54" w:rsidP="00885F54">
      <w:pPr>
        <w:rPr>
          <w:lang w:eastAsia="zh-CN"/>
        </w:rPr>
      </w:pPr>
    </w:p>
    <w:p w:rsidR="00885F54" w:rsidRPr="00885F54" w:rsidRDefault="00885F54" w:rsidP="00885F54">
      <w:pPr>
        <w:rPr>
          <w:lang w:eastAsia="zh-CN"/>
        </w:rPr>
        <w:sectPr w:rsidR="00885F54" w:rsidRPr="00885F54">
          <w:headerReference w:type="default" r:id="rId8"/>
          <w:footerReference w:type="default" r:id="rId9"/>
          <w:pgSz w:w="11906" w:h="16838"/>
          <w:pgMar w:top="1440" w:right="1800" w:bottom="1440" w:left="1800" w:header="851" w:footer="992" w:gutter="0"/>
          <w:cols w:space="425"/>
          <w:docGrid w:type="lines" w:linePitch="312"/>
        </w:sectPr>
      </w:pPr>
    </w:p>
    <w:p w:rsidR="00A63A07" w:rsidRPr="00F12C7C" w:rsidRDefault="00A63A07" w:rsidP="00A63A07">
      <w:pPr>
        <w:pStyle w:val="1"/>
        <w:rPr>
          <w:lang w:eastAsia="zh-CN"/>
        </w:rPr>
      </w:pPr>
      <w:bookmarkStart w:id="1" w:name="_Toc334624644"/>
      <w:bookmarkStart w:id="2" w:name="_Toc335551319"/>
      <w:r>
        <w:rPr>
          <w:rFonts w:hint="eastAsia"/>
          <w:lang w:eastAsia="zh-CN"/>
        </w:rPr>
        <w:lastRenderedPageBreak/>
        <w:t>一</w:t>
      </w:r>
      <w:r w:rsidRPr="00C01275">
        <w:rPr>
          <w:rFonts w:asciiTheme="majorEastAsia" w:hAnsiTheme="majorEastAsia" w:hint="eastAsia"/>
          <w:lang w:eastAsia="zh-CN"/>
        </w:rPr>
        <w:t>、</w:t>
      </w:r>
      <w:r w:rsidRPr="00F12C7C">
        <w:rPr>
          <w:rFonts w:hint="eastAsia"/>
          <w:lang w:eastAsia="zh-CN"/>
        </w:rPr>
        <w:t>编制说明</w:t>
      </w:r>
      <w:bookmarkEnd w:id="0"/>
      <w:bookmarkEnd w:id="1"/>
      <w:bookmarkEnd w:id="2"/>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本次用电、用水负荷主要是针对1单元、2单元、地下室独立区域用电、用水进行补充、核算，施工工程总体用水，施工组织设计中已核算本次不计算。</w:t>
      </w:r>
    </w:p>
    <w:p w:rsidR="00A63A07" w:rsidRPr="00C65C6B" w:rsidRDefault="00A63A07" w:rsidP="00A63A07">
      <w:pPr>
        <w:pStyle w:val="1"/>
        <w:rPr>
          <w:lang w:eastAsia="zh-CN"/>
        </w:rPr>
      </w:pPr>
      <w:bookmarkStart w:id="3" w:name="_Toc302379510"/>
      <w:bookmarkStart w:id="4" w:name="_Toc334624645"/>
      <w:bookmarkStart w:id="5" w:name="_Toc335551320"/>
      <w:r>
        <w:rPr>
          <w:rFonts w:hint="eastAsia"/>
          <w:lang w:eastAsia="zh-CN"/>
        </w:rPr>
        <w:t>二</w:t>
      </w:r>
      <w:r w:rsidRPr="00C01275">
        <w:rPr>
          <w:rFonts w:asciiTheme="majorEastAsia" w:hAnsiTheme="majorEastAsia" w:hint="eastAsia"/>
          <w:lang w:eastAsia="zh-CN"/>
        </w:rPr>
        <w:t>、</w:t>
      </w:r>
      <w:r w:rsidRPr="00C65C6B">
        <w:rPr>
          <w:rFonts w:hint="eastAsia"/>
          <w:lang w:eastAsia="zh-CN"/>
        </w:rPr>
        <w:t>工程概况</w:t>
      </w:r>
      <w:bookmarkEnd w:id="3"/>
      <w:bookmarkEnd w:id="4"/>
      <w:bookmarkEnd w:id="5"/>
    </w:p>
    <w:p w:rsidR="00A63A07" w:rsidRPr="00C65C6B" w:rsidRDefault="00A63A07" w:rsidP="00A63A07">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本工程位于金融商务区核心区天府大道西侧，项目建设用地西侧为安远路。本项目为原行政中心建设用地上扩建项目，总建筑面积</w:t>
      </w:r>
      <w:smartTag w:uri="urn:schemas-microsoft-com:office:smarttags" w:element="chmetcnv">
        <w:smartTagPr>
          <w:attr w:name="TCSC" w:val="0"/>
          <w:attr w:name="NumberType" w:val="1"/>
          <w:attr w:name="Negative" w:val="False"/>
          <w:attr w:name="HasSpace" w:val="False"/>
          <w:attr w:name="SourceValue" w:val="167895"/>
          <w:attr w:name="UnitName" w:val="m2"/>
        </w:smartTagPr>
        <w:r w:rsidRPr="00C65C6B">
          <w:rPr>
            <w:rFonts w:asciiTheme="minorEastAsia" w:hAnsiTheme="minorEastAsia" w:hint="eastAsia"/>
            <w:sz w:val="24"/>
            <w:szCs w:val="24"/>
            <w:lang w:eastAsia="zh-CN"/>
          </w:rPr>
          <w:t>167895m2</w:t>
        </w:r>
      </w:smartTag>
      <w:r w:rsidRPr="00C65C6B">
        <w:rPr>
          <w:rFonts w:asciiTheme="minorEastAsia" w:hAnsiTheme="minorEastAsia" w:hint="eastAsia"/>
          <w:sz w:val="24"/>
          <w:szCs w:val="24"/>
          <w:lang w:eastAsia="zh-CN"/>
        </w:rPr>
        <w:t>、其中地上建筑面积</w:t>
      </w:r>
      <w:smartTag w:uri="urn:schemas-microsoft-com:office:smarttags" w:element="chmetcnv">
        <w:smartTagPr>
          <w:attr w:name="TCSC" w:val="0"/>
          <w:attr w:name="NumberType" w:val="1"/>
          <w:attr w:name="Negative" w:val="False"/>
          <w:attr w:name="HasSpace" w:val="False"/>
          <w:attr w:name="SourceValue" w:val="141103.9"/>
          <w:attr w:name="UnitName" w:val="m2"/>
        </w:smartTagPr>
        <w:r w:rsidRPr="00C65C6B">
          <w:rPr>
            <w:rFonts w:asciiTheme="minorEastAsia" w:hAnsiTheme="minorEastAsia" w:hint="eastAsia"/>
            <w:sz w:val="24"/>
            <w:szCs w:val="24"/>
            <w:lang w:eastAsia="zh-CN"/>
          </w:rPr>
          <w:t>141103.9m2</w:t>
        </w:r>
      </w:smartTag>
      <w:r w:rsidRPr="00C65C6B">
        <w:rPr>
          <w:rFonts w:asciiTheme="minorEastAsia" w:hAnsiTheme="minorEastAsia" w:hint="eastAsia"/>
          <w:sz w:val="24"/>
          <w:szCs w:val="24"/>
          <w:lang w:eastAsia="zh-CN"/>
        </w:rPr>
        <w:t>、地下建筑面积</w:t>
      </w:r>
      <w:smartTag w:uri="urn:schemas-microsoft-com:office:smarttags" w:element="chmetcnv">
        <w:smartTagPr>
          <w:attr w:name="TCSC" w:val="0"/>
          <w:attr w:name="NumberType" w:val="1"/>
          <w:attr w:name="Negative" w:val="False"/>
          <w:attr w:name="HasSpace" w:val="False"/>
          <w:attr w:name="SourceValue" w:val="2679.1"/>
          <w:attr w:name="UnitName" w:val="m2"/>
        </w:smartTagPr>
        <w:r w:rsidRPr="00C65C6B">
          <w:rPr>
            <w:rFonts w:asciiTheme="minorEastAsia" w:hAnsiTheme="minorEastAsia" w:hint="eastAsia"/>
            <w:sz w:val="24"/>
            <w:szCs w:val="24"/>
            <w:lang w:eastAsia="zh-CN"/>
          </w:rPr>
          <w:t>2679.1m2</w:t>
        </w:r>
      </w:smartTag>
      <w:r w:rsidRPr="00C65C6B">
        <w:rPr>
          <w:rFonts w:asciiTheme="minorEastAsia" w:hAnsiTheme="minorEastAsia" w:hint="eastAsia"/>
          <w:sz w:val="24"/>
          <w:szCs w:val="24"/>
          <w:lang w:eastAsia="zh-CN"/>
        </w:rPr>
        <w:t>。本项目地上建筑</w:t>
      </w:r>
      <w:proofErr w:type="gramStart"/>
      <w:r w:rsidRPr="00C65C6B">
        <w:rPr>
          <w:rFonts w:asciiTheme="minorEastAsia" w:hAnsiTheme="minorEastAsia" w:hint="eastAsia"/>
          <w:sz w:val="24"/>
          <w:szCs w:val="24"/>
          <w:lang w:eastAsia="zh-CN"/>
        </w:rPr>
        <w:t>为两拣超高层建筑</w:t>
      </w:r>
      <w:proofErr w:type="gramEnd"/>
      <w:r w:rsidRPr="00C65C6B">
        <w:rPr>
          <w:rFonts w:asciiTheme="minorEastAsia" w:hAnsiTheme="minorEastAsia" w:hint="eastAsia"/>
          <w:sz w:val="24"/>
          <w:szCs w:val="24"/>
          <w:lang w:eastAsia="zh-CN"/>
        </w:rPr>
        <w:t>，分别为公寓楼（1单元）地上58层，办公楼（2单元）地上48层，2栋塔楼建筑高度均为</w:t>
      </w:r>
      <w:smartTag w:uri="urn:schemas-microsoft-com:office:smarttags" w:element="chmetcnv">
        <w:smartTagPr>
          <w:attr w:name="TCSC" w:val="0"/>
          <w:attr w:name="NumberType" w:val="1"/>
          <w:attr w:name="Negative" w:val="False"/>
          <w:attr w:name="HasSpace" w:val="False"/>
          <w:attr w:name="SourceValue" w:val="202.175"/>
          <w:attr w:name="UnitName" w:val="m"/>
        </w:smartTagPr>
        <w:r w:rsidRPr="00C65C6B">
          <w:rPr>
            <w:rFonts w:asciiTheme="minorEastAsia" w:hAnsiTheme="minorEastAsia" w:hint="eastAsia"/>
            <w:sz w:val="24"/>
            <w:szCs w:val="24"/>
            <w:lang w:eastAsia="zh-CN"/>
          </w:rPr>
          <w:t>202.175m</w:t>
        </w:r>
      </w:smartTag>
      <w:r w:rsidRPr="00C65C6B">
        <w:rPr>
          <w:rFonts w:asciiTheme="minorEastAsia" w:hAnsiTheme="minorEastAsia" w:hint="eastAsia"/>
          <w:sz w:val="24"/>
          <w:szCs w:val="24"/>
          <w:lang w:eastAsia="zh-CN"/>
        </w:rPr>
        <w:t>；地下3层、为商业服务设施、地下车库及设备用房、地下建筑面积为</w:t>
      </w:r>
      <w:smartTag w:uri="urn:schemas-microsoft-com:office:smarttags" w:element="chmetcnv">
        <w:smartTagPr>
          <w:attr w:name="TCSC" w:val="0"/>
          <w:attr w:name="NumberType" w:val="1"/>
          <w:attr w:name="Negative" w:val="False"/>
          <w:attr w:name="HasSpace" w:val="False"/>
          <w:attr w:name="SourceValue" w:val="26791.1"/>
          <w:attr w:name="UnitName" w:val="m2"/>
        </w:smartTagPr>
        <w:r w:rsidRPr="00C65C6B">
          <w:rPr>
            <w:rFonts w:asciiTheme="minorEastAsia" w:hAnsiTheme="minorEastAsia" w:hint="eastAsia"/>
            <w:sz w:val="24"/>
            <w:szCs w:val="24"/>
            <w:lang w:eastAsia="zh-CN"/>
          </w:rPr>
          <w:t>26791.1m2</w:t>
        </w:r>
      </w:smartTag>
      <w:r w:rsidRPr="00C65C6B">
        <w:rPr>
          <w:rFonts w:asciiTheme="minorEastAsia" w:hAnsiTheme="minorEastAsia" w:hint="eastAsia"/>
          <w:sz w:val="24"/>
          <w:szCs w:val="24"/>
          <w:lang w:eastAsia="zh-CN"/>
        </w:rPr>
        <w:t>。</w:t>
      </w:r>
    </w:p>
    <w:p w:rsidR="00A63A07" w:rsidRPr="00C65C6B" w:rsidRDefault="00A63A07" w:rsidP="00A63A07">
      <w:pPr>
        <w:pStyle w:val="1"/>
        <w:rPr>
          <w:lang w:eastAsia="zh-CN"/>
        </w:rPr>
      </w:pPr>
      <w:bookmarkStart w:id="6" w:name="_Toc137371593"/>
      <w:bookmarkStart w:id="7" w:name="_Toc302379513"/>
      <w:bookmarkStart w:id="8" w:name="_Toc334624646"/>
      <w:bookmarkStart w:id="9" w:name="_Toc335551321"/>
      <w:r>
        <w:rPr>
          <w:rFonts w:hint="eastAsia"/>
          <w:lang w:eastAsia="zh-CN"/>
        </w:rPr>
        <w:t>三</w:t>
      </w:r>
      <w:r w:rsidRPr="00C01275">
        <w:rPr>
          <w:rFonts w:asciiTheme="majorEastAsia" w:hAnsiTheme="majorEastAsia" w:hint="eastAsia"/>
          <w:lang w:eastAsia="zh-CN"/>
        </w:rPr>
        <w:t>、</w:t>
      </w:r>
      <w:r w:rsidRPr="00C65C6B">
        <w:rPr>
          <w:rFonts w:hint="eastAsia"/>
          <w:lang w:eastAsia="zh-CN"/>
        </w:rPr>
        <w:t xml:space="preserve"> </w:t>
      </w:r>
      <w:r w:rsidRPr="00C65C6B">
        <w:rPr>
          <w:rFonts w:hint="eastAsia"/>
          <w:lang w:eastAsia="zh-CN"/>
        </w:rPr>
        <w:t>编制依据</w:t>
      </w:r>
      <w:bookmarkEnd w:id="6"/>
      <w:bookmarkEnd w:id="7"/>
      <w:bookmarkEnd w:id="8"/>
      <w:bookmarkEnd w:id="9"/>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《建筑电气工程施工质量验收规范》（GB50303-2002）</w:t>
      </w:r>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《建筑给水排水设计规范》GB50015-2003</w:t>
      </w:r>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《建筑给排水及采暖工程施工质量验收规范》（GB50242-2002）</w:t>
      </w:r>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《施工现场临时用电安全技术规范》JGJ46－2005</w:t>
      </w:r>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《建筑工程施工现场供电安全规范》（GB50194-93）</w:t>
      </w:r>
    </w:p>
    <w:p w:rsidR="00A63A07" w:rsidRDefault="00A63A07" w:rsidP="00A63A07">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《建筑施工手册》（第二版）</w:t>
      </w:r>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《建设工程施工现场消防安全技术规范》GB 50720-2011</w:t>
      </w:r>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《建筑设计防火规范》</w:t>
      </w:r>
    </w:p>
    <w:p w:rsidR="00A63A07" w:rsidRDefault="00A63A07" w:rsidP="00A63A07">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《建筑给水排水设计手册》</w:t>
      </w:r>
    </w:p>
    <w:p w:rsidR="007E6B99" w:rsidRPr="00C65C6B" w:rsidRDefault="007E6B99" w:rsidP="007E6B99">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结构专业提供的施工现场平面布置图</w:t>
      </w:r>
    </w:p>
    <w:p w:rsidR="00A63A07" w:rsidRPr="007E6B99" w:rsidRDefault="00A63A07" w:rsidP="00A63A07">
      <w:pPr>
        <w:spacing w:line="500" w:lineRule="exact"/>
        <w:rPr>
          <w:rFonts w:asciiTheme="minorEastAsia" w:hAnsiTheme="minorEastAsia"/>
          <w:sz w:val="24"/>
          <w:szCs w:val="24"/>
          <w:lang w:eastAsia="zh-CN"/>
        </w:rPr>
      </w:pPr>
    </w:p>
    <w:p w:rsidR="00A63A07" w:rsidRDefault="00A63A07" w:rsidP="00A63A07">
      <w:pPr>
        <w:spacing w:line="500" w:lineRule="exact"/>
        <w:rPr>
          <w:rFonts w:asciiTheme="minorEastAsia" w:hAnsiTheme="minorEastAsia"/>
          <w:sz w:val="24"/>
          <w:szCs w:val="24"/>
          <w:lang w:eastAsia="zh-CN"/>
        </w:rPr>
      </w:pPr>
    </w:p>
    <w:p w:rsidR="00A63A07" w:rsidRPr="00C65C6B" w:rsidRDefault="00A63A07" w:rsidP="00A63A07">
      <w:pPr>
        <w:spacing w:line="500" w:lineRule="exact"/>
        <w:rPr>
          <w:rFonts w:asciiTheme="minorEastAsia" w:hAnsiTheme="minorEastAsia"/>
          <w:sz w:val="24"/>
          <w:szCs w:val="24"/>
          <w:lang w:eastAsia="zh-CN"/>
        </w:rPr>
      </w:pPr>
    </w:p>
    <w:p w:rsidR="00A63A07" w:rsidRPr="00C65C6B" w:rsidRDefault="00A63A07" w:rsidP="00A63A07">
      <w:pPr>
        <w:pStyle w:val="1"/>
        <w:rPr>
          <w:lang w:eastAsia="zh-CN"/>
        </w:rPr>
      </w:pPr>
      <w:bookmarkStart w:id="10" w:name="_Toc137371594"/>
      <w:bookmarkStart w:id="11" w:name="_Toc302379514"/>
      <w:bookmarkStart w:id="12" w:name="_Toc334624647"/>
      <w:bookmarkStart w:id="13" w:name="_Toc335551322"/>
      <w:r>
        <w:rPr>
          <w:rFonts w:hint="eastAsia"/>
          <w:lang w:eastAsia="zh-CN"/>
        </w:rPr>
        <w:lastRenderedPageBreak/>
        <w:t>四</w:t>
      </w:r>
      <w:r w:rsidRPr="00C01275">
        <w:rPr>
          <w:rFonts w:hint="eastAsia"/>
          <w:lang w:eastAsia="zh-CN"/>
        </w:rPr>
        <w:t>、</w:t>
      </w:r>
      <w:r w:rsidRPr="00C65C6B">
        <w:rPr>
          <w:rFonts w:hint="eastAsia"/>
          <w:lang w:eastAsia="zh-CN"/>
        </w:rPr>
        <w:t>临时用水施工方案</w:t>
      </w:r>
      <w:bookmarkEnd w:id="10"/>
      <w:bookmarkEnd w:id="11"/>
      <w:bookmarkEnd w:id="12"/>
      <w:bookmarkEnd w:id="13"/>
    </w:p>
    <w:p w:rsidR="00A63A07" w:rsidRPr="00C65C6B" w:rsidRDefault="00A63A07" w:rsidP="00A63A07">
      <w:pPr>
        <w:spacing w:line="500" w:lineRule="exact"/>
        <w:rPr>
          <w:rFonts w:asciiTheme="minorEastAsia" w:hAnsiTheme="minorEastAsia"/>
          <w:sz w:val="24"/>
          <w:szCs w:val="24"/>
          <w:lang w:eastAsia="zh-CN"/>
        </w:rPr>
      </w:pPr>
      <w:bookmarkStart w:id="14" w:name="_Toc137371595"/>
      <w:r w:rsidRPr="00C65C6B">
        <w:rPr>
          <w:rFonts w:asciiTheme="minorEastAsia" w:hAnsiTheme="minorEastAsia" w:hint="eastAsia"/>
          <w:sz w:val="24"/>
          <w:szCs w:val="24"/>
          <w:lang w:eastAsia="zh-CN"/>
        </w:rPr>
        <w:t>根据现场查看及业主提供的现有施工图纸及有关临时用水要求，参照相应的施工规范，编制</w:t>
      </w:r>
      <w:proofErr w:type="gramStart"/>
      <w:r w:rsidRPr="00C65C6B">
        <w:rPr>
          <w:rFonts w:asciiTheme="minorEastAsia" w:hAnsiTheme="minorEastAsia" w:hint="eastAsia"/>
          <w:sz w:val="24"/>
          <w:szCs w:val="24"/>
          <w:lang w:eastAsia="zh-CN"/>
        </w:rPr>
        <w:t>本临时</w:t>
      </w:r>
      <w:proofErr w:type="gramEnd"/>
      <w:r w:rsidRPr="00C65C6B">
        <w:rPr>
          <w:rFonts w:asciiTheme="minorEastAsia" w:hAnsiTheme="minorEastAsia" w:hint="eastAsia"/>
          <w:sz w:val="24"/>
          <w:szCs w:val="24"/>
          <w:lang w:eastAsia="zh-CN"/>
        </w:rPr>
        <w:t>用水补充方案，（此次方案主要针对塔楼用水进行细化）其它用水按原方案实施。</w:t>
      </w:r>
    </w:p>
    <w:p w:rsidR="00A63A07" w:rsidRPr="00C65C6B" w:rsidRDefault="00A63A07" w:rsidP="00A63A07">
      <w:pPr>
        <w:pStyle w:val="2"/>
        <w:rPr>
          <w:lang w:eastAsia="zh-CN"/>
        </w:rPr>
      </w:pPr>
      <w:bookmarkStart w:id="15" w:name="_Toc302379516"/>
      <w:bookmarkStart w:id="16" w:name="_Toc334624648"/>
      <w:bookmarkStart w:id="17" w:name="_Toc335551323"/>
      <w:r>
        <w:rPr>
          <w:rFonts w:hint="eastAsia"/>
          <w:lang w:eastAsia="zh-CN"/>
        </w:rPr>
        <w:t>4.1</w:t>
      </w:r>
      <w:r w:rsidRPr="00C01275">
        <w:rPr>
          <w:rFonts w:asciiTheme="majorEastAsia" w:hAnsiTheme="majorEastAsia" w:hint="eastAsia"/>
          <w:lang w:eastAsia="zh-CN"/>
        </w:rPr>
        <w:t>、</w:t>
      </w:r>
      <w:r w:rsidRPr="00C65C6B">
        <w:rPr>
          <w:rFonts w:hint="eastAsia"/>
          <w:lang w:eastAsia="zh-CN"/>
        </w:rPr>
        <w:t>现场临时用水设计内容</w:t>
      </w:r>
      <w:bookmarkEnd w:id="15"/>
      <w:bookmarkEnd w:id="16"/>
      <w:bookmarkEnd w:id="17"/>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sz w:val="24"/>
          <w:szCs w:val="24"/>
          <w:lang w:eastAsia="zh-CN"/>
        </w:rPr>
        <w:t>1.</w:t>
      </w:r>
      <w:r w:rsidRPr="00C65C6B">
        <w:rPr>
          <w:rFonts w:asciiTheme="minorEastAsia" w:hAnsiTheme="minorEastAsia" w:hint="eastAsia"/>
          <w:sz w:val="24"/>
          <w:szCs w:val="24"/>
          <w:lang w:eastAsia="zh-CN"/>
        </w:rPr>
        <w:t>施工现场临时消防，施工用水设计施工</w:t>
      </w:r>
      <w:r>
        <w:rPr>
          <w:rFonts w:asciiTheme="minorEastAsia" w:hAnsiTheme="minorEastAsia" w:hint="eastAsia"/>
          <w:sz w:val="24"/>
          <w:szCs w:val="24"/>
          <w:lang w:eastAsia="zh-CN"/>
        </w:rPr>
        <w:t>；</w:t>
      </w:r>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2</w:t>
      </w:r>
      <w:r>
        <w:rPr>
          <w:rFonts w:asciiTheme="minorEastAsia" w:hAnsiTheme="minorEastAsia" w:hint="eastAsia"/>
          <w:sz w:val="24"/>
          <w:szCs w:val="24"/>
          <w:lang w:eastAsia="zh-CN"/>
        </w:rPr>
        <w:t>.</w:t>
      </w:r>
      <w:r w:rsidRPr="00C65C6B">
        <w:rPr>
          <w:rFonts w:asciiTheme="minorEastAsia" w:hAnsiTheme="minorEastAsia" w:hint="eastAsia"/>
          <w:sz w:val="24"/>
          <w:szCs w:val="24"/>
          <w:lang w:eastAsia="zh-CN"/>
        </w:rPr>
        <w:t>消防、施工用水管道的设计及施工</w:t>
      </w:r>
      <w:r>
        <w:rPr>
          <w:rFonts w:asciiTheme="minorEastAsia" w:hAnsiTheme="minorEastAsia" w:hint="eastAsia"/>
          <w:sz w:val="24"/>
          <w:szCs w:val="24"/>
          <w:lang w:eastAsia="zh-CN"/>
        </w:rPr>
        <w:t>。</w:t>
      </w:r>
    </w:p>
    <w:p w:rsidR="00A63A07" w:rsidRPr="00C65C6B" w:rsidRDefault="00A63A07" w:rsidP="00A63A07">
      <w:pPr>
        <w:pStyle w:val="2"/>
        <w:rPr>
          <w:lang w:eastAsia="zh-CN"/>
        </w:rPr>
      </w:pPr>
      <w:bookmarkStart w:id="18" w:name="_Toc302379517"/>
      <w:bookmarkStart w:id="19" w:name="_Toc334624649"/>
      <w:bookmarkStart w:id="20" w:name="_Toc335551324"/>
      <w:r>
        <w:rPr>
          <w:rFonts w:hint="eastAsia"/>
          <w:lang w:eastAsia="zh-CN"/>
        </w:rPr>
        <w:t>4.2</w:t>
      </w:r>
      <w:r w:rsidRPr="00C01275">
        <w:rPr>
          <w:rFonts w:hint="eastAsia"/>
          <w:lang w:eastAsia="zh-CN"/>
        </w:rPr>
        <w:t>、</w:t>
      </w:r>
      <w:r w:rsidRPr="00C65C6B">
        <w:rPr>
          <w:rFonts w:hint="eastAsia"/>
          <w:lang w:eastAsia="zh-CN"/>
        </w:rPr>
        <w:t>消防、生产用水设计方案</w:t>
      </w:r>
      <w:bookmarkEnd w:id="18"/>
      <w:bookmarkEnd w:id="19"/>
      <w:bookmarkEnd w:id="20"/>
    </w:p>
    <w:p w:rsidR="00A63A07" w:rsidRPr="00482FF8" w:rsidRDefault="00A63A07" w:rsidP="00A63A07">
      <w:pPr>
        <w:spacing w:line="500" w:lineRule="exact"/>
        <w:rPr>
          <w:rFonts w:asciiTheme="minorEastAsia" w:hAnsiTheme="minorEastAsia"/>
          <w:sz w:val="28"/>
          <w:szCs w:val="28"/>
          <w:lang w:eastAsia="zh-CN"/>
        </w:rPr>
      </w:pPr>
      <w:r w:rsidRPr="00482FF8">
        <w:rPr>
          <w:rFonts w:asciiTheme="minorEastAsia" w:hAnsiTheme="minorEastAsia" w:hint="eastAsia"/>
          <w:sz w:val="28"/>
          <w:szCs w:val="28"/>
          <w:lang w:eastAsia="zh-CN"/>
        </w:rPr>
        <w:t>1.消火栓系统用水量</w:t>
      </w:r>
    </w:p>
    <w:p w:rsidR="00A63A07" w:rsidRPr="00C65C6B" w:rsidRDefault="00A63A07" w:rsidP="00A63A07">
      <w:pPr>
        <w:spacing w:line="500" w:lineRule="exact"/>
        <w:rPr>
          <w:rFonts w:asciiTheme="minorEastAsia" w:hAnsiTheme="minorEastAsia"/>
          <w:sz w:val="24"/>
          <w:szCs w:val="24"/>
          <w:lang w:eastAsia="zh-CN"/>
        </w:rPr>
      </w:pPr>
      <w:r>
        <w:rPr>
          <w:rFonts w:asciiTheme="minorEastAsia" w:hAnsiTheme="minorEastAsia" w:hint="eastAsia"/>
          <w:sz w:val="24"/>
          <w:szCs w:val="24"/>
          <w:lang w:eastAsia="zh-CN"/>
        </w:rPr>
        <w:t xml:space="preserve"> </w:t>
      </w:r>
      <w:r w:rsidRPr="00C65C6B">
        <w:rPr>
          <w:rFonts w:asciiTheme="minorEastAsia" w:hAnsiTheme="minorEastAsia" w:hint="eastAsia"/>
          <w:sz w:val="24"/>
          <w:szCs w:val="24"/>
          <w:lang w:eastAsia="zh-CN"/>
        </w:rPr>
        <w:t>本工程设计同一时间内火灾发生次数为1次，室内及室外的消火栓用水量来自于市政管道，室外用水量为</w:t>
      </w:r>
      <w:smartTag w:uri="urn:schemas-microsoft-com:office:smarttags" w:element="chmetcnv">
        <w:smartTagPr>
          <w:attr w:name="UnitName" w:val="l"/>
          <w:attr w:name="SourceValue" w:val="20"/>
          <w:attr w:name="HasSpace" w:val="False"/>
          <w:attr w:name="Negative" w:val="False"/>
          <w:attr w:name="NumberType" w:val="1"/>
          <w:attr w:name="TCSC" w:val="0"/>
        </w:smartTagPr>
        <w:r w:rsidRPr="00C65C6B">
          <w:rPr>
            <w:rFonts w:asciiTheme="minorEastAsia" w:hAnsiTheme="minorEastAsia" w:hint="eastAsia"/>
            <w:sz w:val="24"/>
            <w:szCs w:val="24"/>
            <w:lang w:eastAsia="zh-CN"/>
          </w:rPr>
          <w:t>20L</w:t>
        </w:r>
      </w:smartTag>
      <w:r w:rsidRPr="00C65C6B">
        <w:rPr>
          <w:rFonts w:asciiTheme="minorEastAsia" w:hAnsiTheme="minorEastAsia" w:hint="eastAsia"/>
          <w:sz w:val="24"/>
          <w:szCs w:val="24"/>
          <w:lang w:eastAsia="zh-CN"/>
        </w:rPr>
        <w:t>/S，室内用水量为</w:t>
      </w:r>
      <w:smartTag w:uri="urn:schemas-microsoft-com:office:smarttags" w:element="chmetcnv">
        <w:smartTagPr>
          <w:attr w:name="UnitName" w:val="l"/>
          <w:attr w:name="SourceValue" w:val="15"/>
          <w:attr w:name="HasSpace" w:val="True"/>
          <w:attr w:name="Negative" w:val="False"/>
          <w:attr w:name="NumberType" w:val="1"/>
          <w:attr w:name="TCSC" w:val="0"/>
        </w:smartTagPr>
        <w:r w:rsidRPr="00C65C6B">
          <w:rPr>
            <w:rFonts w:asciiTheme="minorEastAsia" w:hAnsiTheme="minorEastAsia" w:hint="eastAsia"/>
            <w:sz w:val="24"/>
            <w:szCs w:val="24"/>
            <w:lang w:eastAsia="zh-CN"/>
          </w:rPr>
          <w:t>15 L</w:t>
        </w:r>
      </w:smartTag>
      <w:r w:rsidRPr="00C65C6B">
        <w:rPr>
          <w:rFonts w:asciiTheme="minorEastAsia" w:hAnsiTheme="minorEastAsia" w:hint="eastAsia"/>
          <w:sz w:val="24"/>
          <w:szCs w:val="24"/>
          <w:lang w:eastAsia="zh-CN"/>
        </w:rPr>
        <w:t>/S，消防总用水量为</w:t>
      </w:r>
      <w:smartTag w:uri="urn:schemas-microsoft-com:office:smarttags" w:element="chmetcnv">
        <w:smartTagPr>
          <w:attr w:name="UnitName" w:val="l"/>
          <w:attr w:name="SourceValue" w:val="35"/>
          <w:attr w:name="HasSpace" w:val="False"/>
          <w:attr w:name="Negative" w:val="False"/>
          <w:attr w:name="NumberType" w:val="1"/>
          <w:attr w:name="TCSC" w:val="0"/>
        </w:smartTagPr>
        <w:r w:rsidRPr="00C65C6B">
          <w:rPr>
            <w:rFonts w:asciiTheme="minorEastAsia" w:hAnsiTheme="minorEastAsia" w:hint="eastAsia"/>
            <w:sz w:val="24"/>
            <w:szCs w:val="24"/>
            <w:lang w:eastAsia="zh-CN"/>
          </w:rPr>
          <w:t>35L</w:t>
        </w:r>
      </w:smartTag>
      <w:r w:rsidRPr="00C65C6B">
        <w:rPr>
          <w:rFonts w:asciiTheme="minorEastAsia" w:hAnsiTheme="minorEastAsia" w:hint="eastAsia"/>
          <w:sz w:val="24"/>
          <w:szCs w:val="24"/>
          <w:lang w:eastAsia="zh-CN"/>
        </w:rPr>
        <w:t>/S，考虑</w:t>
      </w:r>
      <w:r>
        <w:rPr>
          <w:rFonts w:asciiTheme="minorEastAsia" w:hAnsiTheme="minorEastAsia" w:hint="eastAsia"/>
          <w:sz w:val="24"/>
          <w:szCs w:val="24"/>
          <w:lang w:eastAsia="zh-CN"/>
        </w:rPr>
        <w:t>本工程</w:t>
      </w:r>
      <w:r w:rsidRPr="00C65C6B">
        <w:rPr>
          <w:rFonts w:asciiTheme="minorEastAsia" w:hAnsiTheme="minorEastAsia" w:hint="eastAsia"/>
          <w:sz w:val="24"/>
          <w:szCs w:val="24"/>
          <w:lang w:eastAsia="zh-CN"/>
        </w:rPr>
        <w:t>单体面积大、楼层高</w:t>
      </w:r>
      <w:r w:rsidRPr="00C01275">
        <w:rPr>
          <w:rFonts w:asciiTheme="minorEastAsia" w:hAnsiTheme="minorEastAsia" w:hint="eastAsia"/>
          <w:sz w:val="24"/>
          <w:szCs w:val="24"/>
          <w:lang w:eastAsia="zh-CN"/>
        </w:rPr>
        <w:t>、</w:t>
      </w:r>
      <w:r w:rsidRPr="00C65C6B">
        <w:rPr>
          <w:rFonts w:asciiTheme="minorEastAsia" w:hAnsiTheme="minorEastAsia" w:hint="eastAsia"/>
          <w:sz w:val="24"/>
          <w:szCs w:val="24"/>
          <w:lang w:eastAsia="zh-CN"/>
        </w:rPr>
        <w:t>消防用水量较大等特点，室内室外消防单独设置。</w:t>
      </w:r>
    </w:p>
    <w:p w:rsidR="00A63A07" w:rsidRPr="00482FF8" w:rsidRDefault="00A63A07" w:rsidP="00A63A07">
      <w:pPr>
        <w:spacing w:line="500" w:lineRule="exact"/>
        <w:rPr>
          <w:rFonts w:asciiTheme="minorEastAsia" w:hAnsiTheme="minorEastAsia"/>
          <w:sz w:val="28"/>
          <w:szCs w:val="28"/>
          <w:lang w:eastAsia="zh-CN"/>
        </w:rPr>
      </w:pPr>
      <w:bookmarkStart w:id="21" w:name="_Toc302379518"/>
      <w:r w:rsidRPr="00482FF8">
        <w:rPr>
          <w:rFonts w:asciiTheme="minorEastAsia" w:hAnsiTheme="minorEastAsia" w:hint="eastAsia"/>
          <w:sz w:val="28"/>
          <w:szCs w:val="28"/>
          <w:lang w:eastAsia="zh-CN"/>
        </w:rPr>
        <w:t>2.临时消防、施工用水布置</w:t>
      </w:r>
      <w:bookmarkEnd w:id="21"/>
    </w:p>
    <w:p w:rsidR="00A63A07" w:rsidRPr="00C65C6B" w:rsidRDefault="00A63A07" w:rsidP="00A63A07">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根据现场消防及施工用水的要求，将水源引至各楼层作业面。由于本工程</w:t>
      </w:r>
      <w:r>
        <w:rPr>
          <w:rFonts w:asciiTheme="minorEastAsia" w:hAnsiTheme="minorEastAsia" w:hint="eastAsia"/>
          <w:sz w:val="24"/>
          <w:szCs w:val="24"/>
          <w:lang w:eastAsia="zh-CN"/>
        </w:rPr>
        <w:t>属于</w:t>
      </w:r>
      <w:r w:rsidRPr="00C65C6B">
        <w:rPr>
          <w:rFonts w:asciiTheme="minorEastAsia" w:hAnsiTheme="minorEastAsia" w:hint="eastAsia"/>
          <w:sz w:val="24"/>
          <w:szCs w:val="24"/>
          <w:lang w:eastAsia="zh-CN"/>
        </w:rPr>
        <w:t>超高层，市政管道内水压无法满足施工要求，故需设</w:t>
      </w:r>
      <w:proofErr w:type="gramStart"/>
      <w:r w:rsidRPr="00C65C6B">
        <w:rPr>
          <w:rFonts w:asciiTheme="minorEastAsia" w:hAnsiTheme="minorEastAsia" w:hint="eastAsia"/>
          <w:sz w:val="24"/>
          <w:szCs w:val="24"/>
          <w:lang w:eastAsia="zh-CN"/>
        </w:rPr>
        <w:t>一</w:t>
      </w:r>
      <w:proofErr w:type="gramEnd"/>
      <w:r w:rsidRPr="00C65C6B">
        <w:rPr>
          <w:rFonts w:asciiTheme="minorEastAsia" w:hAnsiTheme="minorEastAsia" w:hint="eastAsia"/>
          <w:sz w:val="24"/>
          <w:szCs w:val="24"/>
          <w:lang w:eastAsia="zh-CN"/>
        </w:rPr>
        <w:t>泵房，利用高压水泵将水送至楼层各用水处。</w:t>
      </w:r>
    </w:p>
    <w:p w:rsidR="00A63A07" w:rsidRPr="00482FF8" w:rsidRDefault="00A63A07" w:rsidP="00A63A07">
      <w:pPr>
        <w:spacing w:line="500" w:lineRule="exact"/>
        <w:rPr>
          <w:rFonts w:asciiTheme="minorEastAsia" w:hAnsiTheme="minorEastAsia"/>
          <w:sz w:val="28"/>
          <w:szCs w:val="28"/>
          <w:lang w:eastAsia="zh-CN"/>
        </w:rPr>
      </w:pPr>
      <w:bookmarkStart w:id="22" w:name="_Toc302379519"/>
      <w:r w:rsidRPr="00482FF8">
        <w:rPr>
          <w:rFonts w:asciiTheme="minorEastAsia" w:hAnsiTheme="minorEastAsia" w:hint="eastAsia"/>
          <w:sz w:val="28"/>
          <w:szCs w:val="28"/>
          <w:lang w:eastAsia="zh-CN"/>
        </w:rPr>
        <w:t>3.临时水泵、水箱的布置及用水负荷计算</w:t>
      </w:r>
      <w:bookmarkEnd w:id="22"/>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由于本工程塔楼总高度为</w:t>
      </w:r>
      <w:smartTag w:uri="urn:schemas-microsoft-com:office:smarttags" w:element="chmetcnv">
        <w:smartTagPr>
          <w:attr w:name="UnitName" w:val="米"/>
          <w:attr w:name="SourceValue" w:val="202.175"/>
          <w:attr w:name="HasSpace" w:val="False"/>
          <w:attr w:name="Negative" w:val="False"/>
          <w:attr w:name="NumberType" w:val="1"/>
          <w:attr w:name="TCSC" w:val="0"/>
        </w:smartTagPr>
        <w:r w:rsidRPr="00C65C6B">
          <w:rPr>
            <w:rFonts w:asciiTheme="minorEastAsia" w:hAnsiTheme="minorEastAsia" w:hint="eastAsia"/>
            <w:sz w:val="24"/>
            <w:szCs w:val="24"/>
            <w:lang w:eastAsia="zh-CN"/>
          </w:rPr>
          <w:t>202.175米</w:t>
        </w:r>
      </w:smartTag>
      <w:r w:rsidRPr="00C65C6B">
        <w:rPr>
          <w:rFonts w:asciiTheme="minorEastAsia" w:hAnsiTheme="minorEastAsia" w:hint="eastAsia"/>
          <w:sz w:val="24"/>
          <w:szCs w:val="24"/>
          <w:lang w:eastAsia="zh-CN"/>
        </w:rPr>
        <w:t>，在地上一层、公寓楼38层、办公楼32层及屋顶层分别设置</w:t>
      </w:r>
      <w:r>
        <w:rPr>
          <w:rFonts w:asciiTheme="minorEastAsia" w:hAnsiTheme="minorEastAsia" w:hint="eastAsia"/>
          <w:sz w:val="24"/>
          <w:szCs w:val="24"/>
          <w:lang w:eastAsia="zh-CN"/>
        </w:rPr>
        <w:t>临时水泵及水箱；</w:t>
      </w:r>
      <w:r w:rsidRPr="00C65C6B">
        <w:rPr>
          <w:rFonts w:asciiTheme="minorEastAsia" w:hAnsiTheme="minorEastAsia" w:hint="eastAsia"/>
          <w:sz w:val="24"/>
          <w:szCs w:val="24"/>
          <w:lang w:eastAsia="zh-CN"/>
        </w:rPr>
        <w:t>具体作法</w:t>
      </w:r>
      <w:proofErr w:type="gramStart"/>
      <w:r w:rsidRPr="00C65C6B">
        <w:rPr>
          <w:rFonts w:asciiTheme="minorEastAsia" w:hAnsiTheme="minorEastAsia" w:hint="eastAsia"/>
          <w:sz w:val="24"/>
          <w:szCs w:val="24"/>
          <w:lang w:eastAsia="zh-CN"/>
        </w:rPr>
        <w:t>详</w:t>
      </w:r>
      <w:proofErr w:type="gramEnd"/>
      <w:r w:rsidRPr="00C65C6B">
        <w:rPr>
          <w:rFonts w:asciiTheme="minorEastAsia" w:hAnsiTheme="minorEastAsia" w:hint="eastAsia"/>
          <w:sz w:val="24"/>
          <w:szCs w:val="24"/>
          <w:lang w:eastAsia="zh-CN"/>
        </w:rPr>
        <w:t>临时给水系统图。水泵及水箱的选择要考虑施工及消防要求。</w:t>
      </w:r>
    </w:p>
    <w:p w:rsidR="00A63A07" w:rsidRPr="00C65C6B" w:rsidRDefault="00A63A07" w:rsidP="00A63A07">
      <w:pPr>
        <w:spacing w:line="500" w:lineRule="exact"/>
        <w:rPr>
          <w:rFonts w:asciiTheme="minorEastAsia" w:hAnsiTheme="minorEastAsia"/>
          <w:sz w:val="24"/>
          <w:szCs w:val="24"/>
          <w:lang w:eastAsia="zh-CN"/>
        </w:rPr>
      </w:pPr>
      <w:r>
        <w:rPr>
          <w:rFonts w:asciiTheme="minorEastAsia" w:hAnsiTheme="minorEastAsia" w:hint="eastAsia"/>
          <w:sz w:val="24"/>
          <w:szCs w:val="24"/>
          <w:lang w:eastAsia="zh-CN"/>
        </w:rPr>
        <w:t>1）</w:t>
      </w:r>
      <w:r w:rsidRPr="00C65C6B">
        <w:rPr>
          <w:rFonts w:asciiTheme="minorEastAsia" w:hAnsiTheme="minorEastAsia" w:hint="eastAsia"/>
          <w:sz w:val="24"/>
          <w:szCs w:val="24"/>
          <w:lang w:eastAsia="zh-CN"/>
        </w:rPr>
        <w:t>立管管径选择计算</w:t>
      </w:r>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用水量按消防用水量要求选择。</w:t>
      </w:r>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按照同时使用的消火栓为2支计算，每只消火栓流量</w:t>
      </w:r>
      <w:smartTag w:uri="urn:schemas-microsoft-com:office:smarttags" w:element="chmetcnv">
        <w:smartTagPr>
          <w:attr w:name="UnitName" w:val="l"/>
          <w:attr w:name="SourceValue" w:val="2.5"/>
          <w:attr w:name="HasSpace" w:val="False"/>
          <w:attr w:name="Negative" w:val="False"/>
          <w:attr w:name="NumberType" w:val="1"/>
          <w:attr w:name="TCSC" w:val="0"/>
        </w:smartTagPr>
        <w:r w:rsidRPr="00C65C6B">
          <w:rPr>
            <w:rFonts w:asciiTheme="minorEastAsia" w:hAnsiTheme="minorEastAsia" w:hint="eastAsia"/>
            <w:sz w:val="24"/>
            <w:szCs w:val="24"/>
            <w:lang w:eastAsia="zh-CN"/>
          </w:rPr>
          <w:t>2.5L</w:t>
        </w:r>
      </w:smartTag>
      <w:r w:rsidRPr="00C65C6B">
        <w:rPr>
          <w:rFonts w:asciiTheme="minorEastAsia" w:hAnsiTheme="minorEastAsia" w:hint="eastAsia"/>
          <w:sz w:val="24"/>
          <w:szCs w:val="24"/>
          <w:lang w:eastAsia="zh-CN"/>
        </w:rPr>
        <w:t>/s，消防水量为q5=</w:t>
      </w:r>
      <w:smartTag w:uri="urn:schemas-microsoft-com:office:smarttags" w:element="chmetcnv">
        <w:smartTagPr>
          <w:attr w:name="UnitName" w:val="l"/>
          <w:attr w:name="SourceValue" w:val="10"/>
          <w:attr w:name="HasSpace" w:val="False"/>
          <w:attr w:name="Negative" w:val="False"/>
          <w:attr w:name="NumberType" w:val="1"/>
          <w:attr w:name="TCSC" w:val="0"/>
        </w:smartTagPr>
        <w:r w:rsidRPr="00C65C6B">
          <w:rPr>
            <w:rFonts w:asciiTheme="minorEastAsia" w:hAnsiTheme="minorEastAsia" w:hint="eastAsia"/>
            <w:sz w:val="24"/>
            <w:szCs w:val="24"/>
            <w:lang w:eastAsia="zh-CN"/>
          </w:rPr>
          <w:t>10L</w:t>
        </w:r>
      </w:smartTag>
      <w:r w:rsidRPr="00C65C6B">
        <w:rPr>
          <w:rFonts w:asciiTheme="minorEastAsia" w:hAnsiTheme="minorEastAsia" w:hint="eastAsia"/>
          <w:sz w:val="24"/>
          <w:szCs w:val="24"/>
          <w:lang w:eastAsia="zh-CN"/>
        </w:rPr>
        <w:t>/s，水箱进水流速设计为</w:t>
      </w:r>
      <w:smartTag w:uri="urn:schemas-microsoft-com:office:smarttags" w:element="chmetcnv">
        <w:smartTagPr>
          <w:attr w:name="UnitName" w:val="m"/>
          <w:attr w:name="SourceValue" w:val="2.5"/>
          <w:attr w:name="HasSpace" w:val="False"/>
          <w:attr w:name="Negative" w:val="False"/>
          <w:attr w:name="NumberType" w:val="1"/>
          <w:attr w:name="TCSC" w:val="0"/>
        </w:smartTagPr>
        <w:r w:rsidRPr="00C65C6B">
          <w:rPr>
            <w:rFonts w:asciiTheme="minorEastAsia" w:hAnsiTheme="minorEastAsia" w:hint="eastAsia"/>
            <w:sz w:val="24"/>
            <w:szCs w:val="24"/>
            <w:lang w:eastAsia="zh-CN"/>
          </w:rPr>
          <w:t>2.5m</w:t>
        </w:r>
      </w:smartTag>
      <w:r w:rsidRPr="00C65C6B">
        <w:rPr>
          <w:rFonts w:asciiTheme="minorEastAsia" w:hAnsiTheme="minorEastAsia" w:hint="eastAsia"/>
          <w:sz w:val="24"/>
          <w:szCs w:val="24"/>
          <w:lang w:eastAsia="zh-CN"/>
        </w:rPr>
        <w:t>/s，立管最小消防水量q51=</w:t>
      </w:r>
      <w:smartTag w:uri="urn:schemas-microsoft-com:office:smarttags" w:element="chmetcnv">
        <w:smartTagPr>
          <w:attr w:name="UnitName" w:val="l"/>
          <w:attr w:name="SourceValue" w:val="10"/>
          <w:attr w:name="HasSpace" w:val="False"/>
          <w:attr w:name="Negative" w:val="False"/>
          <w:attr w:name="NumberType" w:val="1"/>
          <w:attr w:name="TCSC" w:val="0"/>
        </w:smartTagPr>
        <w:r w:rsidRPr="00C65C6B">
          <w:rPr>
            <w:rFonts w:asciiTheme="minorEastAsia" w:hAnsiTheme="minorEastAsia" w:hint="eastAsia"/>
            <w:sz w:val="24"/>
            <w:szCs w:val="24"/>
            <w:lang w:eastAsia="zh-CN"/>
          </w:rPr>
          <w:t>10L</w:t>
        </w:r>
      </w:smartTag>
      <w:r w:rsidRPr="00C65C6B">
        <w:rPr>
          <w:rFonts w:asciiTheme="minorEastAsia" w:hAnsiTheme="minorEastAsia" w:hint="eastAsia"/>
          <w:sz w:val="24"/>
          <w:szCs w:val="24"/>
          <w:lang w:eastAsia="zh-CN"/>
        </w:rPr>
        <w:t>/s。</w:t>
      </w:r>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d=[4×10/（</w:t>
      </w:r>
      <w:r w:rsidRPr="00C65C6B">
        <w:rPr>
          <w:rFonts w:asciiTheme="minorEastAsia" w:hAnsiTheme="minorEastAsia" w:hint="eastAsia"/>
          <w:sz w:val="24"/>
          <w:szCs w:val="24"/>
        </w:rPr>
        <w:t>π</w:t>
      </w:r>
      <w:r w:rsidRPr="00C65C6B">
        <w:rPr>
          <w:rFonts w:asciiTheme="minorEastAsia" w:hAnsiTheme="minorEastAsia" w:hint="eastAsia"/>
          <w:sz w:val="24"/>
          <w:szCs w:val="24"/>
          <w:lang w:eastAsia="zh-CN"/>
        </w:rPr>
        <w:t>×1.2×1000）</w:t>
      </w:r>
      <w:r>
        <w:rPr>
          <w:rFonts w:asciiTheme="minorEastAsia" w:hAnsiTheme="minorEastAsia" w:hint="eastAsia"/>
          <w:sz w:val="24"/>
          <w:szCs w:val="24"/>
          <w:lang w:eastAsia="zh-CN"/>
        </w:rPr>
        <w:t>]</w:t>
      </w:r>
      <w:r w:rsidRPr="00C65C6B">
        <w:rPr>
          <w:rFonts w:asciiTheme="minorEastAsia" w:hAnsiTheme="minorEastAsia" w:hint="eastAsia"/>
          <w:sz w:val="24"/>
          <w:szCs w:val="24"/>
          <w:lang w:eastAsia="zh-CN"/>
        </w:rPr>
        <w:t>/2≈0.75</w:t>
      </w:r>
    </w:p>
    <w:p w:rsidR="00A63A07" w:rsidRPr="00A63A07" w:rsidRDefault="00A63A07" w:rsidP="00A63A07">
      <w:pPr>
        <w:spacing w:line="500" w:lineRule="exact"/>
        <w:rPr>
          <w:rFonts w:asciiTheme="minorEastAsia" w:hAnsiTheme="minorEastAsia"/>
          <w:b/>
          <w:sz w:val="24"/>
          <w:szCs w:val="24"/>
          <w:lang w:eastAsia="zh-CN"/>
        </w:rPr>
      </w:pPr>
      <w:r w:rsidRPr="00A63A07">
        <w:rPr>
          <w:rFonts w:asciiTheme="minorEastAsia" w:hAnsiTheme="minorEastAsia" w:hint="eastAsia"/>
          <w:b/>
          <w:sz w:val="24"/>
          <w:szCs w:val="24"/>
          <w:lang w:eastAsia="zh-CN"/>
        </w:rPr>
        <w:t>立管管径选择d=</w:t>
      </w:r>
      <w:smartTag w:uri="urn:schemas-microsoft-com:office:smarttags" w:element="chmetcnv">
        <w:smartTagPr>
          <w:attr w:name="UnitName" w:val="mm"/>
          <w:attr w:name="SourceValue" w:val="75"/>
          <w:attr w:name="HasSpace" w:val="False"/>
          <w:attr w:name="Negative" w:val="False"/>
          <w:attr w:name="NumberType" w:val="1"/>
          <w:attr w:name="TCSC" w:val="0"/>
        </w:smartTagPr>
        <w:r w:rsidRPr="00A63A07">
          <w:rPr>
            <w:rFonts w:asciiTheme="minorEastAsia" w:hAnsiTheme="minorEastAsia" w:hint="eastAsia"/>
            <w:b/>
            <w:sz w:val="24"/>
            <w:szCs w:val="24"/>
            <w:lang w:eastAsia="zh-CN"/>
          </w:rPr>
          <w:t>75mm</w:t>
        </w:r>
      </w:smartTag>
      <w:r w:rsidRPr="00A63A07">
        <w:rPr>
          <w:rFonts w:asciiTheme="minorEastAsia" w:hAnsiTheme="minorEastAsia" w:hint="eastAsia"/>
          <w:b/>
          <w:sz w:val="24"/>
          <w:szCs w:val="24"/>
          <w:lang w:eastAsia="zh-CN"/>
        </w:rPr>
        <w:t>。</w:t>
      </w:r>
    </w:p>
    <w:p w:rsidR="00A63A07" w:rsidRPr="00C65C6B" w:rsidRDefault="00A63A07" w:rsidP="00A63A07">
      <w:pPr>
        <w:spacing w:line="500" w:lineRule="exact"/>
        <w:rPr>
          <w:rFonts w:asciiTheme="minorEastAsia" w:hAnsiTheme="minorEastAsia"/>
          <w:sz w:val="24"/>
          <w:szCs w:val="24"/>
          <w:lang w:eastAsia="zh-CN"/>
        </w:rPr>
      </w:pPr>
      <w:r>
        <w:rPr>
          <w:rFonts w:asciiTheme="minorEastAsia" w:hAnsiTheme="minorEastAsia" w:hint="eastAsia"/>
          <w:sz w:val="24"/>
          <w:szCs w:val="24"/>
          <w:lang w:eastAsia="zh-CN"/>
        </w:rPr>
        <w:lastRenderedPageBreak/>
        <w:t>2）</w:t>
      </w:r>
      <w:r w:rsidRPr="00C65C6B">
        <w:rPr>
          <w:rFonts w:asciiTheme="minorEastAsia" w:hAnsiTheme="minorEastAsia" w:hint="eastAsia"/>
          <w:sz w:val="24"/>
          <w:szCs w:val="24"/>
          <w:lang w:eastAsia="zh-CN"/>
        </w:rPr>
        <w:t>水泵的选择计算</w:t>
      </w:r>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将水由水泵送至上层水箱扬程</w:t>
      </w:r>
      <w:proofErr w:type="spellStart"/>
      <w:r w:rsidRPr="00C65C6B">
        <w:rPr>
          <w:rFonts w:asciiTheme="minorEastAsia" w:hAnsiTheme="minorEastAsia" w:hint="eastAsia"/>
          <w:sz w:val="24"/>
          <w:szCs w:val="24"/>
          <w:lang w:eastAsia="zh-CN"/>
        </w:rPr>
        <w:t>Hb</w:t>
      </w:r>
      <w:proofErr w:type="spellEnd"/>
      <w:r w:rsidRPr="00C65C6B">
        <w:rPr>
          <w:rFonts w:asciiTheme="minorEastAsia" w:hAnsiTheme="minorEastAsia" w:hint="eastAsia"/>
          <w:sz w:val="24"/>
          <w:szCs w:val="24"/>
          <w:lang w:eastAsia="zh-CN"/>
        </w:rPr>
        <w:t>按下式计算：</w:t>
      </w:r>
    </w:p>
    <w:p w:rsidR="00A63A07" w:rsidRPr="00C65C6B" w:rsidRDefault="00A63A07" w:rsidP="00A63A07">
      <w:pPr>
        <w:spacing w:line="500" w:lineRule="exact"/>
        <w:rPr>
          <w:rFonts w:asciiTheme="minorEastAsia" w:hAnsiTheme="minorEastAsia"/>
          <w:sz w:val="24"/>
          <w:szCs w:val="24"/>
        </w:rPr>
      </w:pPr>
      <w:proofErr w:type="spellStart"/>
      <w:r w:rsidRPr="00C65C6B">
        <w:rPr>
          <w:rFonts w:asciiTheme="minorEastAsia" w:hAnsiTheme="minorEastAsia" w:hint="eastAsia"/>
          <w:sz w:val="24"/>
          <w:szCs w:val="24"/>
        </w:rPr>
        <w:t>Hb</w:t>
      </w:r>
      <w:proofErr w:type="spellEnd"/>
      <w:r w:rsidRPr="00C65C6B">
        <w:rPr>
          <w:rFonts w:asciiTheme="minorEastAsia" w:hAnsiTheme="minorEastAsia" w:hint="eastAsia"/>
          <w:sz w:val="24"/>
          <w:szCs w:val="24"/>
        </w:rPr>
        <w:t>=</w:t>
      </w:r>
      <w:proofErr w:type="spellStart"/>
      <w:r w:rsidRPr="00C65C6B">
        <w:rPr>
          <w:rFonts w:asciiTheme="minorEastAsia" w:hAnsiTheme="minorEastAsia" w:hint="eastAsia"/>
          <w:sz w:val="24"/>
          <w:szCs w:val="24"/>
        </w:rPr>
        <w:t>H+h</w:t>
      </w:r>
      <w:proofErr w:type="spellEnd"/>
      <w:r w:rsidRPr="00C65C6B">
        <w:rPr>
          <w:rFonts w:asciiTheme="minorEastAsia" w:hAnsiTheme="minorEastAsia" w:hint="eastAsia"/>
          <w:sz w:val="24"/>
          <w:szCs w:val="24"/>
        </w:rPr>
        <w:t>=（</w:t>
      </w:r>
      <w:proofErr w:type="spellStart"/>
      <w:r w:rsidRPr="00C65C6B">
        <w:rPr>
          <w:rFonts w:asciiTheme="minorEastAsia" w:hAnsiTheme="minorEastAsia" w:hint="eastAsia"/>
          <w:sz w:val="24"/>
          <w:szCs w:val="24"/>
        </w:rPr>
        <w:t>Zt-Zb</w:t>
      </w:r>
      <w:proofErr w:type="spellEnd"/>
      <w:r w:rsidRPr="00C65C6B">
        <w:rPr>
          <w:rFonts w:asciiTheme="minorEastAsia" w:hAnsiTheme="minorEastAsia" w:hint="eastAsia"/>
          <w:sz w:val="24"/>
          <w:szCs w:val="24"/>
        </w:rPr>
        <w:t>）+h</w:t>
      </w:r>
    </w:p>
    <w:p w:rsidR="00A63A07" w:rsidRPr="00C65C6B" w:rsidRDefault="00A63A07" w:rsidP="00A63A07">
      <w:pPr>
        <w:spacing w:line="500" w:lineRule="exact"/>
        <w:rPr>
          <w:rFonts w:asciiTheme="minorEastAsia" w:hAnsiTheme="minorEastAsia"/>
          <w:sz w:val="24"/>
          <w:szCs w:val="24"/>
        </w:rPr>
      </w:pPr>
      <w:r w:rsidRPr="00C65C6B">
        <w:rPr>
          <w:rFonts w:asciiTheme="minorEastAsia" w:hAnsiTheme="minorEastAsia"/>
          <w:sz w:val="24"/>
          <w:szCs w:val="24"/>
        </w:rPr>
        <w:t>h=h1+h2=</w:t>
      </w:r>
      <w:r w:rsidRPr="00C65C6B">
        <w:rPr>
          <w:rFonts w:asciiTheme="minorEastAsia" w:hAnsiTheme="minorEastAsia" w:hint="eastAsia"/>
          <w:sz w:val="24"/>
          <w:szCs w:val="24"/>
        </w:rPr>
        <w:t>1.2</w:t>
      </w:r>
      <w:r w:rsidRPr="00C65C6B">
        <w:rPr>
          <w:rFonts w:asciiTheme="minorEastAsia" w:hAnsiTheme="minorEastAsia"/>
          <w:sz w:val="24"/>
          <w:szCs w:val="24"/>
        </w:rPr>
        <w:t>h1=1.2iL</w:t>
      </w:r>
    </w:p>
    <w:p w:rsidR="00A63A07" w:rsidRPr="00C65C6B" w:rsidRDefault="00A63A07" w:rsidP="00A63A07">
      <w:pPr>
        <w:spacing w:line="500" w:lineRule="exact"/>
        <w:rPr>
          <w:rFonts w:asciiTheme="minorEastAsia" w:hAnsiTheme="minorEastAsia"/>
          <w:sz w:val="24"/>
          <w:szCs w:val="24"/>
        </w:rPr>
      </w:pPr>
      <w:proofErr w:type="spellStart"/>
      <w:r w:rsidRPr="00C65C6B">
        <w:rPr>
          <w:rFonts w:asciiTheme="minorEastAsia" w:hAnsiTheme="minorEastAsia" w:hint="eastAsia"/>
          <w:sz w:val="24"/>
          <w:szCs w:val="24"/>
        </w:rPr>
        <w:t>Zt—水箱顶部标高（m</w:t>
      </w:r>
      <w:proofErr w:type="spellEnd"/>
      <w:r w:rsidRPr="00C65C6B">
        <w:rPr>
          <w:rFonts w:asciiTheme="minorEastAsia" w:hAnsiTheme="minorEastAsia" w:hint="eastAsia"/>
          <w:sz w:val="24"/>
          <w:szCs w:val="24"/>
        </w:rPr>
        <w:t>）；</w:t>
      </w:r>
    </w:p>
    <w:p w:rsidR="00A63A07" w:rsidRPr="00C65C6B" w:rsidRDefault="00A63A07" w:rsidP="00A63A07">
      <w:pPr>
        <w:spacing w:line="500" w:lineRule="exact"/>
        <w:rPr>
          <w:rFonts w:asciiTheme="minorEastAsia" w:hAnsiTheme="minorEastAsia"/>
          <w:sz w:val="24"/>
          <w:szCs w:val="24"/>
        </w:rPr>
      </w:pPr>
      <w:proofErr w:type="spellStart"/>
      <w:r w:rsidRPr="00C65C6B">
        <w:rPr>
          <w:rFonts w:asciiTheme="minorEastAsia" w:hAnsiTheme="minorEastAsia" w:hint="eastAsia"/>
          <w:sz w:val="24"/>
          <w:szCs w:val="24"/>
        </w:rPr>
        <w:t>Zb—水泵处地面标高（m</w:t>
      </w:r>
      <w:proofErr w:type="spellEnd"/>
      <w:r w:rsidRPr="00C65C6B">
        <w:rPr>
          <w:rFonts w:asciiTheme="minorEastAsia" w:hAnsiTheme="minorEastAsia" w:hint="eastAsia"/>
          <w:sz w:val="24"/>
          <w:szCs w:val="24"/>
        </w:rPr>
        <w:t>）；</w:t>
      </w:r>
    </w:p>
    <w:p w:rsidR="00A63A07" w:rsidRPr="00C65C6B" w:rsidRDefault="00A63A07" w:rsidP="00A63A07">
      <w:pPr>
        <w:spacing w:line="500" w:lineRule="exact"/>
        <w:rPr>
          <w:rFonts w:asciiTheme="minorEastAsia" w:hAnsiTheme="minorEastAsia"/>
          <w:sz w:val="24"/>
          <w:szCs w:val="24"/>
        </w:rPr>
      </w:pPr>
      <w:r w:rsidRPr="00C65C6B">
        <w:rPr>
          <w:rFonts w:asciiTheme="minorEastAsia" w:hAnsiTheme="minorEastAsia" w:hint="eastAsia"/>
          <w:sz w:val="24"/>
          <w:szCs w:val="24"/>
        </w:rPr>
        <w:t>H—</w:t>
      </w:r>
      <w:proofErr w:type="spellStart"/>
      <w:r w:rsidRPr="00C65C6B">
        <w:rPr>
          <w:rFonts w:asciiTheme="minorEastAsia" w:hAnsiTheme="minorEastAsia" w:hint="eastAsia"/>
          <w:sz w:val="24"/>
          <w:szCs w:val="24"/>
        </w:rPr>
        <w:t>水泵至水箱上部高度（m</w:t>
      </w:r>
      <w:proofErr w:type="spellEnd"/>
      <w:r w:rsidRPr="00C65C6B">
        <w:rPr>
          <w:rFonts w:asciiTheme="minorEastAsia" w:hAnsiTheme="minorEastAsia" w:hint="eastAsia"/>
          <w:sz w:val="24"/>
          <w:szCs w:val="24"/>
        </w:rPr>
        <w:t>）；</w:t>
      </w:r>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h—从水泵至水箱上部水头损失（m）；</w:t>
      </w:r>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sz w:val="24"/>
          <w:szCs w:val="24"/>
          <w:lang w:eastAsia="zh-CN"/>
        </w:rPr>
        <w:t>h1</w:t>
      </w:r>
      <w:r w:rsidRPr="00C65C6B">
        <w:rPr>
          <w:rFonts w:asciiTheme="minorEastAsia" w:hAnsiTheme="minorEastAsia" w:hint="eastAsia"/>
          <w:sz w:val="24"/>
          <w:szCs w:val="24"/>
          <w:lang w:eastAsia="zh-CN"/>
        </w:rPr>
        <w:t>—沿程水头损失（m）；</w:t>
      </w:r>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sz w:val="24"/>
          <w:szCs w:val="24"/>
          <w:lang w:eastAsia="zh-CN"/>
        </w:rPr>
        <w:t>h2</w:t>
      </w:r>
      <w:r w:rsidRPr="00C65C6B">
        <w:rPr>
          <w:rFonts w:asciiTheme="minorEastAsia" w:hAnsiTheme="minorEastAsia" w:hint="eastAsia"/>
          <w:sz w:val="24"/>
          <w:szCs w:val="24"/>
          <w:lang w:eastAsia="zh-CN"/>
        </w:rPr>
        <w:t>—局部水头损失（m），</w:t>
      </w:r>
      <w:proofErr w:type="gramStart"/>
      <w:r w:rsidRPr="00C65C6B">
        <w:rPr>
          <w:rFonts w:asciiTheme="minorEastAsia" w:hAnsiTheme="minorEastAsia" w:hint="eastAsia"/>
          <w:sz w:val="24"/>
          <w:szCs w:val="24"/>
          <w:lang w:eastAsia="zh-CN"/>
        </w:rPr>
        <w:t>取沿程</w:t>
      </w:r>
      <w:proofErr w:type="gramEnd"/>
      <w:r w:rsidRPr="00C65C6B">
        <w:rPr>
          <w:rFonts w:asciiTheme="minorEastAsia" w:hAnsiTheme="minorEastAsia" w:hint="eastAsia"/>
          <w:sz w:val="24"/>
          <w:szCs w:val="24"/>
          <w:lang w:eastAsia="zh-CN"/>
        </w:rPr>
        <w:t>水头损失的20％；</w:t>
      </w:r>
    </w:p>
    <w:p w:rsidR="00A63A07" w:rsidRPr="00C65C6B" w:rsidRDefault="00A63A07" w:rsidP="00A63A07">
      <w:pPr>
        <w:spacing w:line="500" w:lineRule="exact"/>
        <w:rPr>
          <w:rFonts w:asciiTheme="minorEastAsia" w:hAnsiTheme="minorEastAsia"/>
          <w:sz w:val="24"/>
          <w:szCs w:val="24"/>
          <w:lang w:eastAsia="zh-CN"/>
        </w:rPr>
      </w:pPr>
      <w:proofErr w:type="spellStart"/>
      <w:r w:rsidRPr="00C65C6B">
        <w:rPr>
          <w:rFonts w:asciiTheme="minorEastAsia" w:hAnsiTheme="minorEastAsia"/>
          <w:sz w:val="24"/>
          <w:szCs w:val="24"/>
          <w:lang w:eastAsia="zh-CN"/>
        </w:rPr>
        <w:t>i</w:t>
      </w:r>
      <w:proofErr w:type="spellEnd"/>
      <w:r w:rsidRPr="00C65C6B">
        <w:rPr>
          <w:rFonts w:asciiTheme="minorEastAsia" w:hAnsiTheme="minorEastAsia" w:hint="eastAsia"/>
          <w:sz w:val="24"/>
          <w:szCs w:val="24"/>
          <w:lang w:eastAsia="zh-CN"/>
        </w:rPr>
        <w:t>—单位管长水头损失（mmHg/m），取42.1；</w:t>
      </w:r>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sz w:val="24"/>
          <w:szCs w:val="24"/>
          <w:lang w:eastAsia="zh-CN"/>
        </w:rPr>
        <w:t>L</w:t>
      </w:r>
      <w:proofErr w:type="gramStart"/>
      <w:r w:rsidRPr="00C65C6B">
        <w:rPr>
          <w:rFonts w:asciiTheme="minorEastAsia" w:hAnsiTheme="minorEastAsia" w:hint="eastAsia"/>
          <w:sz w:val="24"/>
          <w:szCs w:val="24"/>
          <w:lang w:eastAsia="zh-CN"/>
        </w:rPr>
        <w:t>—计算</w:t>
      </w:r>
      <w:proofErr w:type="gramEnd"/>
      <w:r w:rsidRPr="00C65C6B">
        <w:rPr>
          <w:rFonts w:asciiTheme="minorEastAsia" w:hAnsiTheme="minorEastAsia" w:hint="eastAsia"/>
          <w:sz w:val="24"/>
          <w:szCs w:val="24"/>
          <w:lang w:eastAsia="zh-CN"/>
        </w:rPr>
        <w:t>管段长度（m）；</w:t>
      </w:r>
    </w:p>
    <w:p w:rsidR="00A63A07" w:rsidRPr="00C65C6B" w:rsidRDefault="00A63A07" w:rsidP="00A63A07">
      <w:pPr>
        <w:spacing w:line="500" w:lineRule="exact"/>
        <w:rPr>
          <w:rFonts w:asciiTheme="minorEastAsia" w:hAnsiTheme="minorEastAsia"/>
          <w:sz w:val="24"/>
          <w:szCs w:val="24"/>
        </w:rPr>
      </w:pPr>
      <w:proofErr w:type="spellStart"/>
      <w:r w:rsidRPr="00C65C6B">
        <w:rPr>
          <w:rFonts w:asciiTheme="minorEastAsia" w:hAnsiTheme="minorEastAsia" w:hint="eastAsia"/>
          <w:sz w:val="24"/>
          <w:szCs w:val="24"/>
        </w:rPr>
        <w:t>Hb</w:t>
      </w:r>
      <w:proofErr w:type="spellEnd"/>
      <w:r w:rsidRPr="00C65C6B">
        <w:rPr>
          <w:rFonts w:asciiTheme="minorEastAsia" w:hAnsiTheme="minorEastAsia" w:hint="eastAsia"/>
          <w:sz w:val="24"/>
          <w:szCs w:val="24"/>
        </w:rPr>
        <w:t>=（</w:t>
      </w:r>
      <w:proofErr w:type="spellStart"/>
      <w:r w:rsidRPr="00C65C6B">
        <w:rPr>
          <w:rFonts w:asciiTheme="minorEastAsia" w:hAnsiTheme="minorEastAsia" w:hint="eastAsia"/>
          <w:sz w:val="24"/>
          <w:szCs w:val="24"/>
        </w:rPr>
        <w:t>Zt-Zb</w:t>
      </w:r>
      <w:proofErr w:type="spellEnd"/>
      <w:r w:rsidRPr="00C65C6B">
        <w:rPr>
          <w:rFonts w:asciiTheme="minorEastAsia" w:hAnsiTheme="minorEastAsia" w:hint="eastAsia"/>
          <w:sz w:val="24"/>
          <w:szCs w:val="24"/>
        </w:rPr>
        <w:t>）+</w:t>
      </w:r>
      <w:r w:rsidRPr="00C65C6B">
        <w:rPr>
          <w:rFonts w:asciiTheme="minorEastAsia" w:hAnsiTheme="minorEastAsia"/>
          <w:sz w:val="24"/>
          <w:szCs w:val="24"/>
        </w:rPr>
        <w:t>1.2</w:t>
      </w:r>
      <w:r w:rsidRPr="00C65C6B">
        <w:rPr>
          <w:rFonts w:asciiTheme="minorEastAsia" w:hAnsiTheme="minorEastAsia" w:hint="eastAsia"/>
          <w:sz w:val="24"/>
          <w:szCs w:val="24"/>
        </w:rPr>
        <w:t>*（42.1/100）*</w:t>
      </w:r>
      <w:r w:rsidRPr="00C65C6B">
        <w:rPr>
          <w:rFonts w:asciiTheme="minorEastAsia" w:hAnsiTheme="minorEastAsia"/>
          <w:sz w:val="24"/>
          <w:szCs w:val="24"/>
        </w:rPr>
        <w:t>L</w:t>
      </w:r>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（38）、（32）</w:t>
      </w:r>
      <w:proofErr w:type="gramStart"/>
      <w:r w:rsidRPr="00C65C6B">
        <w:rPr>
          <w:rFonts w:asciiTheme="minorEastAsia" w:hAnsiTheme="minorEastAsia" w:hint="eastAsia"/>
          <w:sz w:val="24"/>
          <w:szCs w:val="24"/>
          <w:lang w:eastAsia="zh-CN"/>
        </w:rPr>
        <w:t>层临时</w:t>
      </w:r>
      <w:proofErr w:type="gramEnd"/>
      <w:r w:rsidRPr="00C65C6B">
        <w:rPr>
          <w:rFonts w:asciiTheme="minorEastAsia" w:hAnsiTheme="minorEastAsia" w:hint="eastAsia"/>
          <w:sz w:val="24"/>
          <w:szCs w:val="24"/>
          <w:lang w:eastAsia="zh-CN"/>
        </w:rPr>
        <w:t>水泵选择：</w:t>
      </w:r>
    </w:p>
    <w:p w:rsidR="00A63A07" w:rsidRPr="00C65C6B" w:rsidRDefault="00A63A07" w:rsidP="00A63A07">
      <w:pPr>
        <w:spacing w:line="500" w:lineRule="exact"/>
        <w:rPr>
          <w:rFonts w:asciiTheme="minorEastAsia" w:hAnsiTheme="minorEastAsia"/>
          <w:sz w:val="24"/>
          <w:szCs w:val="24"/>
          <w:lang w:eastAsia="zh-CN"/>
        </w:rPr>
      </w:pPr>
      <w:proofErr w:type="spellStart"/>
      <w:r w:rsidRPr="00C65C6B">
        <w:rPr>
          <w:rFonts w:asciiTheme="minorEastAsia" w:hAnsiTheme="minorEastAsia" w:hint="eastAsia"/>
          <w:sz w:val="24"/>
          <w:szCs w:val="24"/>
          <w:lang w:eastAsia="zh-CN"/>
        </w:rPr>
        <w:t>Hb</w:t>
      </w:r>
      <w:proofErr w:type="spellEnd"/>
      <w:r w:rsidRPr="00C65C6B">
        <w:rPr>
          <w:rFonts w:asciiTheme="minorEastAsia" w:hAnsiTheme="minorEastAsia" w:hint="eastAsia"/>
          <w:sz w:val="24"/>
          <w:szCs w:val="24"/>
          <w:lang w:eastAsia="zh-CN"/>
        </w:rPr>
        <w:t>=202.175-132+1.2*(42.1/1000)*（202.175-132+50）=76.404mH</w:t>
      </w:r>
      <w:r w:rsidRPr="00C65C6B">
        <w:rPr>
          <w:rFonts w:asciiTheme="minorEastAsia" w:hAnsiTheme="minorEastAsia" w:hint="eastAsia"/>
          <w:sz w:val="24"/>
          <w:szCs w:val="24"/>
          <w:vertAlign w:val="subscript"/>
          <w:lang w:eastAsia="zh-CN"/>
        </w:rPr>
        <w:t>2</w:t>
      </w:r>
      <w:r w:rsidRPr="00C65C6B">
        <w:rPr>
          <w:rFonts w:asciiTheme="minorEastAsia" w:hAnsiTheme="minorEastAsia" w:hint="eastAsia"/>
          <w:sz w:val="24"/>
          <w:szCs w:val="24"/>
          <w:lang w:eastAsia="zh-CN"/>
        </w:rPr>
        <w:t>O</w:t>
      </w:r>
    </w:p>
    <w:p w:rsidR="00A63A07" w:rsidRPr="00A63A07" w:rsidRDefault="00A63A07" w:rsidP="00A63A07">
      <w:pPr>
        <w:spacing w:line="500" w:lineRule="exact"/>
        <w:rPr>
          <w:rFonts w:asciiTheme="minorEastAsia" w:hAnsiTheme="minorEastAsia"/>
          <w:b/>
          <w:sz w:val="24"/>
          <w:szCs w:val="24"/>
          <w:lang w:eastAsia="zh-CN"/>
        </w:rPr>
      </w:pPr>
      <w:r w:rsidRPr="00A63A07">
        <w:rPr>
          <w:rFonts w:asciiTheme="minorEastAsia" w:hAnsiTheme="minorEastAsia" w:hint="eastAsia"/>
          <w:b/>
          <w:sz w:val="24"/>
          <w:szCs w:val="24"/>
          <w:lang w:eastAsia="zh-CN"/>
        </w:rPr>
        <w:t>水泵选型为：</w:t>
      </w:r>
      <w:smartTag w:uri="urn:schemas-microsoft-com:office:smarttags" w:element="chmetcnv">
        <w:smartTagPr>
          <w:attr w:name="TCSC" w:val="0"/>
          <w:attr w:name="NumberType" w:val="1"/>
          <w:attr w:name="Negative" w:val="False"/>
          <w:attr w:name="HasSpace" w:val="False"/>
          <w:attr w:name="SourceValue" w:val="100"/>
          <w:attr w:name="UnitName" w:val="dl"/>
        </w:smartTagPr>
        <w:r w:rsidRPr="00A63A07">
          <w:rPr>
            <w:rFonts w:asciiTheme="minorEastAsia" w:hAnsiTheme="minorEastAsia" w:hint="eastAsia"/>
            <w:b/>
            <w:sz w:val="24"/>
            <w:szCs w:val="24"/>
            <w:lang w:eastAsia="zh-CN"/>
          </w:rPr>
          <w:t>100DL</w:t>
        </w:r>
      </w:smartTag>
      <w:r w:rsidRPr="00A63A07">
        <w:rPr>
          <w:rFonts w:asciiTheme="minorEastAsia" w:hAnsiTheme="minorEastAsia" w:hint="eastAsia"/>
          <w:b/>
          <w:sz w:val="24"/>
          <w:szCs w:val="24"/>
          <w:lang w:eastAsia="zh-CN"/>
        </w:rPr>
        <w:t>72-20*5，L=</w:t>
      </w:r>
      <w:smartTag w:uri="urn:schemas-microsoft-com:office:smarttags" w:element="chmetcnv">
        <w:smartTagPr>
          <w:attr w:name="TCSC" w:val="0"/>
          <w:attr w:name="NumberType" w:val="1"/>
          <w:attr w:name="Negative" w:val="False"/>
          <w:attr w:name="HasSpace" w:val="False"/>
          <w:attr w:name="SourceValue" w:val="20"/>
          <w:attr w:name="UnitName" w:val="l"/>
        </w:smartTagPr>
        <w:r w:rsidRPr="00A63A07">
          <w:rPr>
            <w:rFonts w:asciiTheme="minorEastAsia" w:hAnsiTheme="minorEastAsia" w:hint="eastAsia"/>
            <w:b/>
            <w:sz w:val="24"/>
            <w:szCs w:val="24"/>
            <w:lang w:eastAsia="zh-CN"/>
          </w:rPr>
          <w:t>20L</w:t>
        </w:r>
      </w:smartTag>
      <w:r w:rsidRPr="00A63A07">
        <w:rPr>
          <w:rFonts w:asciiTheme="minorEastAsia" w:hAnsiTheme="minorEastAsia" w:hint="eastAsia"/>
          <w:b/>
          <w:sz w:val="24"/>
          <w:szCs w:val="24"/>
          <w:lang w:eastAsia="zh-CN"/>
        </w:rPr>
        <w:t>/s，H=90mH</w:t>
      </w:r>
      <w:r w:rsidRPr="00A63A07">
        <w:rPr>
          <w:rFonts w:asciiTheme="minorEastAsia" w:hAnsiTheme="minorEastAsia" w:hint="eastAsia"/>
          <w:b/>
          <w:sz w:val="24"/>
          <w:szCs w:val="24"/>
          <w:vertAlign w:val="subscript"/>
          <w:lang w:eastAsia="zh-CN"/>
        </w:rPr>
        <w:t>2</w:t>
      </w:r>
      <w:r w:rsidRPr="00A63A07">
        <w:rPr>
          <w:rFonts w:asciiTheme="minorEastAsia" w:hAnsiTheme="minorEastAsia" w:hint="eastAsia"/>
          <w:b/>
          <w:sz w:val="24"/>
          <w:szCs w:val="24"/>
          <w:lang w:eastAsia="zh-CN"/>
        </w:rPr>
        <w:t>O，N=37KW。</w:t>
      </w:r>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1层临时水泵选择：</w:t>
      </w:r>
    </w:p>
    <w:p w:rsidR="00A63A07" w:rsidRPr="00C65C6B" w:rsidRDefault="00A63A07" w:rsidP="00A63A07">
      <w:pPr>
        <w:spacing w:line="500" w:lineRule="exact"/>
        <w:rPr>
          <w:rFonts w:asciiTheme="minorEastAsia" w:hAnsiTheme="minorEastAsia"/>
          <w:sz w:val="24"/>
          <w:szCs w:val="24"/>
          <w:lang w:eastAsia="zh-CN"/>
        </w:rPr>
      </w:pPr>
      <w:proofErr w:type="spellStart"/>
      <w:r w:rsidRPr="00C65C6B">
        <w:rPr>
          <w:rFonts w:asciiTheme="minorEastAsia" w:hAnsiTheme="minorEastAsia" w:hint="eastAsia"/>
          <w:sz w:val="24"/>
          <w:szCs w:val="24"/>
          <w:lang w:eastAsia="zh-CN"/>
        </w:rPr>
        <w:t>Hb</w:t>
      </w:r>
      <w:proofErr w:type="spellEnd"/>
      <w:r w:rsidRPr="00C65C6B">
        <w:rPr>
          <w:rFonts w:asciiTheme="minorEastAsia" w:hAnsiTheme="minorEastAsia" w:hint="eastAsia"/>
          <w:sz w:val="24"/>
          <w:szCs w:val="24"/>
          <w:lang w:eastAsia="zh-CN"/>
        </w:rPr>
        <w:t>=132+1.2*(42.1/1000)*（132+50）=141.19mH2O</w:t>
      </w:r>
    </w:p>
    <w:p w:rsidR="00A63A07" w:rsidRPr="00A63A07" w:rsidRDefault="00A63A07" w:rsidP="00A63A07">
      <w:pPr>
        <w:spacing w:line="500" w:lineRule="exact"/>
        <w:rPr>
          <w:rFonts w:asciiTheme="minorEastAsia" w:hAnsiTheme="minorEastAsia"/>
          <w:b/>
          <w:sz w:val="24"/>
          <w:szCs w:val="24"/>
          <w:lang w:eastAsia="zh-CN"/>
        </w:rPr>
      </w:pPr>
      <w:r w:rsidRPr="00A63A07">
        <w:rPr>
          <w:rFonts w:asciiTheme="minorEastAsia" w:hAnsiTheme="minorEastAsia" w:hint="eastAsia"/>
          <w:b/>
          <w:sz w:val="24"/>
          <w:szCs w:val="24"/>
          <w:lang w:eastAsia="zh-CN"/>
        </w:rPr>
        <w:t>水泵选型为：</w:t>
      </w:r>
      <w:smartTag w:uri="urn:schemas-microsoft-com:office:smarttags" w:element="chmetcnv">
        <w:smartTagPr>
          <w:attr w:name="TCSC" w:val="0"/>
          <w:attr w:name="NumberType" w:val="1"/>
          <w:attr w:name="Negative" w:val="False"/>
          <w:attr w:name="HasSpace" w:val="False"/>
          <w:attr w:name="SourceValue" w:val="100"/>
          <w:attr w:name="UnitName" w:val="dl"/>
        </w:smartTagPr>
        <w:r w:rsidRPr="00A63A07">
          <w:rPr>
            <w:rFonts w:asciiTheme="minorEastAsia" w:hAnsiTheme="minorEastAsia" w:hint="eastAsia"/>
            <w:b/>
            <w:sz w:val="24"/>
            <w:szCs w:val="24"/>
            <w:lang w:eastAsia="zh-CN"/>
          </w:rPr>
          <w:t>100DL</w:t>
        </w:r>
      </w:smartTag>
      <w:r w:rsidRPr="00A63A07">
        <w:rPr>
          <w:rFonts w:asciiTheme="minorEastAsia" w:hAnsiTheme="minorEastAsia" w:hint="eastAsia"/>
          <w:b/>
          <w:sz w:val="24"/>
          <w:szCs w:val="24"/>
          <w:lang w:eastAsia="zh-CN"/>
        </w:rPr>
        <w:t>72-20*8，L=</w:t>
      </w:r>
      <w:smartTag w:uri="urn:schemas-microsoft-com:office:smarttags" w:element="chmetcnv">
        <w:smartTagPr>
          <w:attr w:name="TCSC" w:val="0"/>
          <w:attr w:name="NumberType" w:val="1"/>
          <w:attr w:name="Negative" w:val="False"/>
          <w:attr w:name="HasSpace" w:val="False"/>
          <w:attr w:name="SourceValue" w:val="20"/>
          <w:attr w:name="UnitName" w:val="l"/>
        </w:smartTagPr>
        <w:r w:rsidRPr="00A63A07">
          <w:rPr>
            <w:rFonts w:asciiTheme="minorEastAsia" w:hAnsiTheme="minorEastAsia" w:hint="eastAsia"/>
            <w:b/>
            <w:sz w:val="24"/>
            <w:szCs w:val="24"/>
            <w:lang w:eastAsia="zh-CN"/>
          </w:rPr>
          <w:t>20L</w:t>
        </w:r>
      </w:smartTag>
      <w:r w:rsidRPr="00A63A07">
        <w:rPr>
          <w:rFonts w:asciiTheme="minorEastAsia" w:hAnsiTheme="minorEastAsia" w:hint="eastAsia"/>
          <w:b/>
          <w:sz w:val="24"/>
          <w:szCs w:val="24"/>
          <w:lang w:eastAsia="zh-CN"/>
        </w:rPr>
        <w:t>/s，H=160mH</w:t>
      </w:r>
      <w:r w:rsidRPr="00A63A07">
        <w:rPr>
          <w:rFonts w:asciiTheme="minorEastAsia" w:hAnsiTheme="minorEastAsia" w:hint="eastAsia"/>
          <w:b/>
          <w:sz w:val="24"/>
          <w:szCs w:val="24"/>
          <w:vertAlign w:val="subscript"/>
          <w:lang w:eastAsia="zh-CN"/>
        </w:rPr>
        <w:t>2</w:t>
      </w:r>
      <w:r w:rsidRPr="00A63A07">
        <w:rPr>
          <w:rFonts w:asciiTheme="minorEastAsia" w:hAnsiTheme="minorEastAsia" w:hint="eastAsia"/>
          <w:b/>
          <w:sz w:val="24"/>
          <w:szCs w:val="24"/>
          <w:lang w:eastAsia="zh-CN"/>
        </w:rPr>
        <w:t>O，N=55KW。</w:t>
      </w:r>
    </w:p>
    <w:p w:rsidR="00A63A07" w:rsidRPr="00C65C6B" w:rsidRDefault="00A63A07" w:rsidP="00A63A07">
      <w:pPr>
        <w:spacing w:line="500" w:lineRule="exact"/>
        <w:rPr>
          <w:rFonts w:asciiTheme="minorEastAsia" w:hAnsiTheme="minorEastAsia"/>
          <w:sz w:val="24"/>
          <w:szCs w:val="24"/>
          <w:lang w:eastAsia="zh-CN"/>
        </w:rPr>
      </w:pPr>
      <w:r>
        <w:rPr>
          <w:rFonts w:asciiTheme="minorEastAsia" w:hAnsiTheme="minorEastAsia" w:hint="eastAsia"/>
          <w:sz w:val="24"/>
          <w:szCs w:val="24"/>
          <w:lang w:eastAsia="zh-CN"/>
        </w:rPr>
        <w:t>3）</w:t>
      </w:r>
      <w:r w:rsidRPr="00C65C6B">
        <w:rPr>
          <w:rFonts w:asciiTheme="minorEastAsia" w:hAnsiTheme="minorEastAsia" w:hint="eastAsia"/>
          <w:sz w:val="24"/>
          <w:szCs w:val="24"/>
          <w:lang w:eastAsia="zh-CN"/>
        </w:rPr>
        <w:t>系统布置说明</w:t>
      </w:r>
    </w:p>
    <w:p w:rsidR="00A63A07" w:rsidRPr="00C65C6B" w:rsidRDefault="00A63A07" w:rsidP="00A63A07">
      <w:pPr>
        <w:spacing w:line="500" w:lineRule="exact"/>
        <w:rPr>
          <w:rFonts w:asciiTheme="minorEastAsia" w:hAnsiTheme="minorEastAsia"/>
          <w:sz w:val="24"/>
          <w:szCs w:val="24"/>
          <w:lang w:eastAsia="zh-CN"/>
        </w:rPr>
      </w:pPr>
      <w:r>
        <w:rPr>
          <w:rFonts w:asciiTheme="minorEastAsia" w:hAnsiTheme="minorEastAsia" w:hint="eastAsia"/>
          <w:sz w:val="24"/>
          <w:szCs w:val="24"/>
          <w:lang w:eastAsia="zh-CN"/>
        </w:rPr>
        <w:t>a.</w:t>
      </w:r>
      <w:r w:rsidRPr="00C65C6B">
        <w:rPr>
          <w:rFonts w:asciiTheme="minorEastAsia" w:hAnsiTheme="minorEastAsia" w:hint="eastAsia"/>
          <w:sz w:val="24"/>
          <w:szCs w:val="24"/>
          <w:lang w:eastAsia="zh-CN"/>
        </w:rPr>
        <w:t>主供水管采用</w:t>
      </w:r>
      <w:r w:rsidRPr="00C65C6B">
        <w:rPr>
          <w:rFonts w:asciiTheme="minorEastAsia" w:hAnsiTheme="minorEastAsia" w:hint="eastAsia"/>
          <w:sz w:val="24"/>
          <w:szCs w:val="24"/>
        </w:rPr>
        <w:t>Φ</w:t>
      </w:r>
      <w:r w:rsidRPr="00C65C6B">
        <w:rPr>
          <w:rFonts w:asciiTheme="minorEastAsia" w:hAnsiTheme="minorEastAsia" w:hint="eastAsia"/>
          <w:sz w:val="24"/>
          <w:szCs w:val="24"/>
          <w:lang w:eastAsia="zh-CN"/>
        </w:rPr>
        <w:t>100的镀锌钢管埋地敷设，现场水源供水管可以满足施工、消防用水需要。在地上一层、公寓楼38层、办公楼32层及屋顶层分别设置45t、24t、共五个水箱，水箱设置在设备层设计水箱基础上，水箱总重量低于正式水箱荷重量。</w:t>
      </w:r>
    </w:p>
    <w:p w:rsidR="00A63A07" w:rsidRPr="00C65C6B" w:rsidRDefault="00A63A07" w:rsidP="00A63A07">
      <w:pPr>
        <w:spacing w:line="500" w:lineRule="exact"/>
        <w:rPr>
          <w:rFonts w:asciiTheme="minorEastAsia" w:hAnsiTheme="minorEastAsia"/>
          <w:sz w:val="24"/>
          <w:szCs w:val="24"/>
          <w:lang w:eastAsia="zh-CN"/>
        </w:rPr>
      </w:pPr>
      <w:r>
        <w:rPr>
          <w:rFonts w:asciiTheme="minorEastAsia" w:hAnsiTheme="minorEastAsia" w:hint="eastAsia"/>
          <w:sz w:val="24"/>
          <w:szCs w:val="24"/>
          <w:lang w:eastAsia="zh-CN"/>
        </w:rPr>
        <w:t>b.</w:t>
      </w:r>
      <w:r w:rsidRPr="00C65C6B">
        <w:rPr>
          <w:rFonts w:asciiTheme="minorEastAsia" w:hAnsiTheme="minorEastAsia" w:hint="eastAsia"/>
          <w:sz w:val="24"/>
          <w:szCs w:val="24"/>
          <w:lang w:eastAsia="zh-CN"/>
        </w:rPr>
        <w:t>四台水泵将水提升至各水箱内，满足施工、消防需要。水泵采用高低液位控制，保证各水箱总有水。塔楼每一楼层设1个消火栓，一个用水口；裙房每层</w:t>
      </w:r>
      <w:r w:rsidRPr="00C65C6B">
        <w:rPr>
          <w:rFonts w:asciiTheme="minorEastAsia" w:hAnsiTheme="minorEastAsia" w:hint="eastAsia"/>
          <w:sz w:val="24"/>
          <w:szCs w:val="24"/>
          <w:lang w:eastAsia="zh-CN"/>
        </w:rPr>
        <w:lastRenderedPageBreak/>
        <w:t>分设2个消火栓，2个用水口。每个消火栓均配备消防水带、消防水枪。现场沿道路、构件堆场、办公区均设置室外消火栓，以满足现场防火需要。</w:t>
      </w:r>
    </w:p>
    <w:p w:rsidR="00A63A07" w:rsidRDefault="00A63A07" w:rsidP="00A63A07">
      <w:pPr>
        <w:spacing w:line="500" w:lineRule="exact"/>
        <w:rPr>
          <w:rFonts w:asciiTheme="minorEastAsia" w:hAnsiTheme="minorEastAsia"/>
          <w:sz w:val="24"/>
          <w:szCs w:val="24"/>
          <w:lang w:eastAsia="zh-CN"/>
        </w:rPr>
      </w:pPr>
      <w:r>
        <w:rPr>
          <w:rFonts w:asciiTheme="minorEastAsia" w:hAnsiTheme="minorEastAsia" w:hint="eastAsia"/>
          <w:sz w:val="24"/>
          <w:szCs w:val="24"/>
          <w:lang w:eastAsia="zh-CN"/>
        </w:rPr>
        <w:t>c.</w:t>
      </w:r>
      <w:r w:rsidRPr="00C65C6B">
        <w:rPr>
          <w:rFonts w:asciiTheme="minorEastAsia" w:hAnsiTheme="minorEastAsia" w:hint="eastAsia"/>
          <w:sz w:val="24"/>
          <w:szCs w:val="24"/>
          <w:lang w:eastAsia="zh-CN"/>
        </w:rPr>
        <w:t>地下室施工阶段，主要采用市政供水提供各用水点用水。</w:t>
      </w:r>
    </w:p>
    <w:p w:rsidR="00A63A07" w:rsidRPr="00A63A07" w:rsidRDefault="00A63A07" w:rsidP="00A63A07">
      <w:pPr>
        <w:spacing w:line="500" w:lineRule="exact"/>
        <w:rPr>
          <w:rFonts w:asciiTheme="minorEastAsia" w:hAnsiTheme="minorEastAsia"/>
          <w:sz w:val="24"/>
          <w:szCs w:val="24"/>
          <w:lang w:eastAsia="zh-CN"/>
        </w:rPr>
      </w:pPr>
      <w:r>
        <w:rPr>
          <w:rFonts w:asciiTheme="minorEastAsia" w:hAnsiTheme="minorEastAsia" w:hint="eastAsia"/>
          <w:sz w:val="24"/>
          <w:szCs w:val="24"/>
          <w:lang w:eastAsia="zh-CN"/>
        </w:rPr>
        <w:t>d.水箱的制作参照标图集</w:t>
      </w:r>
    </w:p>
    <w:p w:rsidR="00A63A07" w:rsidRPr="00C65C6B" w:rsidRDefault="00A63A07" w:rsidP="00A63A07">
      <w:pPr>
        <w:spacing w:line="500" w:lineRule="exact"/>
        <w:rPr>
          <w:rFonts w:asciiTheme="minorEastAsia" w:hAnsiTheme="minorEastAsia"/>
          <w:sz w:val="24"/>
          <w:szCs w:val="24"/>
          <w:lang w:eastAsia="zh-CN"/>
        </w:rPr>
      </w:pPr>
      <w:r>
        <w:rPr>
          <w:rFonts w:asciiTheme="minorEastAsia" w:hAnsiTheme="minorEastAsia" w:hint="eastAsia"/>
          <w:sz w:val="24"/>
          <w:szCs w:val="24"/>
          <w:lang w:eastAsia="zh-CN"/>
        </w:rPr>
        <w:t>e.</w:t>
      </w:r>
      <w:r w:rsidRPr="00C65C6B">
        <w:rPr>
          <w:rFonts w:asciiTheme="minorEastAsia" w:hAnsiTheme="minorEastAsia" w:hint="eastAsia"/>
          <w:sz w:val="24"/>
          <w:szCs w:val="24"/>
          <w:lang w:eastAsia="zh-CN"/>
        </w:rPr>
        <w:t>给水立管转换图</w:t>
      </w:r>
    </w:p>
    <w:bookmarkEnd w:id="14"/>
    <w:p w:rsidR="00A63A07" w:rsidRDefault="00A63A07" w:rsidP="00A63A07">
      <w:pPr>
        <w:rPr>
          <w:lang w:eastAsia="zh-CN"/>
        </w:rPr>
      </w:pPr>
      <w:r w:rsidRPr="00A63A07">
        <w:rPr>
          <w:rFonts w:hint="eastAsia"/>
          <w:noProof/>
          <w:lang w:eastAsia="zh-CN" w:bidi="ar-SA"/>
        </w:rPr>
        <w:drawing>
          <wp:inline distT="0" distB="0" distL="0" distR="0">
            <wp:extent cx="5273489" cy="6355532"/>
            <wp:effectExtent l="19050" t="0" r="3361"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274310" cy="6356522"/>
                    </a:xfrm>
                    <a:prstGeom prst="rect">
                      <a:avLst/>
                    </a:prstGeom>
                    <a:noFill/>
                    <a:ln w="9525">
                      <a:noFill/>
                      <a:miter lim="800000"/>
                      <a:headEnd/>
                      <a:tailEnd/>
                    </a:ln>
                  </pic:spPr>
                </pic:pic>
              </a:graphicData>
            </a:graphic>
          </wp:inline>
        </w:drawing>
      </w:r>
    </w:p>
    <w:p w:rsidR="00A63A07" w:rsidRDefault="00A63A07" w:rsidP="00A63A07">
      <w:pPr>
        <w:spacing w:line="500" w:lineRule="exact"/>
        <w:jc w:val="center"/>
        <w:rPr>
          <w:rFonts w:asciiTheme="minorEastAsia" w:hAnsiTheme="minorEastAsia"/>
          <w:b/>
          <w:sz w:val="21"/>
          <w:szCs w:val="21"/>
          <w:lang w:eastAsia="zh-CN"/>
        </w:rPr>
      </w:pPr>
      <w:r w:rsidRPr="00A63A07">
        <w:rPr>
          <w:rFonts w:asciiTheme="minorEastAsia" w:hAnsiTheme="minorEastAsia" w:hint="eastAsia"/>
          <w:b/>
          <w:sz w:val="21"/>
          <w:szCs w:val="21"/>
          <w:lang w:eastAsia="zh-CN"/>
        </w:rPr>
        <w:t>给水立管转换图</w:t>
      </w:r>
    </w:p>
    <w:p w:rsidR="007E6B99" w:rsidRPr="00A63A07" w:rsidRDefault="007E6B99" w:rsidP="00A63A07">
      <w:pPr>
        <w:spacing w:line="500" w:lineRule="exact"/>
        <w:jc w:val="center"/>
        <w:rPr>
          <w:rFonts w:asciiTheme="minorEastAsia" w:hAnsiTheme="minorEastAsia"/>
          <w:b/>
          <w:sz w:val="21"/>
          <w:szCs w:val="21"/>
          <w:lang w:eastAsia="zh-CN"/>
        </w:rPr>
      </w:pPr>
    </w:p>
    <w:p w:rsidR="00A63A07" w:rsidRPr="00C65C6B" w:rsidRDefault="007E6B99" w:rsidP="007E6B99">
      <w:pPr>
        <w:pStyle w:val="2"/>
        <w:rPr>
          <w:lang w:eastAsia="zh-CN"/>
        </w:rPr>
      </w:pPr>
      <w:bookmarkStart w:id="23" w:name="_Toc334624650"/>
      <w:bookmarkStart w:id="24" w:name="_Toc335551325"/>
      <w:r>
        <w:rPr>
          <w:rFonts w:hint="eastAsia"/>
          <w:lang w:eastAsia="zh-CN"/>
        </w:rPr>
        <w:lastRenderedPageBreak/>
        <w:t>4.3</w:t>
      </w:r>
      <w:r w:rsidR="00A63A07" w:rsidRPr="00A63A07">
        <w:rPr>
          <w:rFonts w:hint="eastAsia"/>
          <w:lang w:eastAsia="zh-CN"/>
        </w:rPr>
        <w:t>、</w:t>
      </w:r>
      <w:r>
        <w:rPr>
          <w:rFonts w:hint="eastAsia"/>
          <w:lang w:eastAsia="zh-CN"/>
        </w:rPr>
        <w:t>主要设备及材料</w:t>
      </w:r>
      <w:bookmarkEnd w:id="23"/>
      <w:bookmarkEnd w:id="24"/>
      <w:r w:rsidR="00A63A07" w:rsidRPr="00C65C6B">
        <w:rPr>
          <w:rFonts w:hint="eastAsia"/>
          <w:lang w:eastAsia="zh-CN"/>
        </w:rPr>
        <w:t xml:space="preserve">               </w:t>
      </w:r>
    </w:p>
    <w:p w:rsidR="00A63A07" w:rsidRPr="007E6B99" w:rsidRDefault="007E6B99" w:rsidP="007E6B99">
      <w:pPr>
        <w:ind w:firstLine="0"/>
        <w:jc w:val="center"/>
        <w:rPr>
          <w:b/>
          <w:sz w:val="21"/>
          <w:szCs w:val="21"/>
          <w:lang w:eastAsia="zh-CN"/>
        </w:rPr>
      </w:pPr>
      <w:r w:rsidRPr="007E6B99">
        <w:rPr>
          <w:rFonts w:hint="eastAsia"/>
          <w:b/>
          <w:sz w:val="21"/>
          <w:szCs w:val="21"/>
          <w:lang w:eastAsia="zh-CN"/>
        </w:rPr>
        <w:t>主要设备及材料</w:t>
      </w:r>
      <w:r>
        <w:rPr>
          <w:rFonts w:hint="eastAsia"/>
          <w:b/>
          <w:sz w:val="21"/>
          <w:szCs w:val="21"/>
          <w:lang w:eastAsia="zh-CN"/>
        </w:rPr>
        <w:t>表</w:t>
      </w:r>
    </w:p>
    <w:p w:rsidR="00A63A07" w:rsidRDefault="00A63A07" w:rsidP="007E6B99">
      <w:pPr>
        <w:jc w:val="center"/>
        <w:rPr>
          <w:lang w:eastAsia="zh-CN"/>
        </w:rPr>
      </w:pPr>
      <w:r>
        <w:rPr>
          <w:noProof/>
          <w:lang w:eastAsia="zh-CN" w:bidi="ar-SA"/>
        </w:rPr>
        <w:drawing>
          <wp:inline distT="0" distB="0" distL="0" distR="0">
            <wp:extent cx="5274310" cy="5121009"/>
            <wp:effectExtent l="19050" t="0" r="254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cstate="print"/>
                    <a:srcRect/>
                    <a:stretch>
                      <a:fillRect/>
                    </a:stretch>
                  </pic:blipFill>
                  <pic:spPr bwMode="auto">
                    <a:xfrm>
                      <a:off x="0" y="0"/>
                      <a:ext cx="5274310" cy="5121009"/>
                    </a:xfrm>
                    <a:prstGeom prst="rect">
                      <a:avLst/>
                    </a:prstGeom>
                    <a:noFill/>
                    <a:ln w="9525">
                      <a:noFill/>
                      <a:miter lim="800000"/>
                      <a:headEnd/>
                      <a:tailEnd/>
                    </a:ln>
                  </pic:spPr>
                </pic:pic>
              </a:graphicData>
            </a:graphic>
          </wp:inline>
        </w:drawing>
      </w:r>
    </w:p>
    <w:p w:rsidR="00A63A07" w:rsidRPr="00C65C6B" w:rsidRDefault="00A63A07" w:rsidP="007E6B99">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1、采用DN80焊接钢管在就近消防管网处将水源引入蓄水池，然后采用高压水泵将水送至各楼施工用水和消防用水用水点。楼层临时消防、生产用水系统采用DN100焊接钢管。</w:t>
      </w:r>
    </w:p>
    <w:p w:rsidR="00A63A07" w:rsidRPr="00C65C6B" w:rsidRDefault="007E6B99" w:rsidP="00A63A07">
      <w:pPr>
        <w:spacing w:line="500" w:lineRule="exact"/>
        <w:rPr>
          <w:rFonts w:asciiTheme="minorEastAsia" w:hAnsiTheme="minorEastAsia"/>
          <w:sz w:val="24"/>
          <w:szCs w:val="24"/>
          <w:lang w:eastAsia="zh-CN"/>
        </w:rPr>
      </w:pPr>
      <w:r>
        <w:rPr>
          <w:rFonts w:asciiTheme="minorEastAsia" w:hAnsiTheme="minorEastAsia" w:hint="eastAsia"/>
          <w:sz w:val="24"/>
          <w:szCs w:val="24"/>
          <w:lang w:eastAsia="zh-CN"/>
        </w:rPr>
        <w:t xml:space="preserve"> </w:t>
      </w:r>
      <w:r w:rsidR="00A63A07" w:rsidRPr="00C65C6B">
        <w:rPr>
          <w:rFonts w:asciiTheme="minorEastAsia" w:hAnsiTheme="minorEastAsia" w:hint="eastAsia"/>
          <w:sz w:val="24"/>
          <w:szCs w:val="24"/>
          <w:lang w:eastAsia="zh-CN"/>
        </w:rPr>
        <w:t>2、楼层内施工和消防用水共用</w:t>
      </w:r>
      <w:proofErr w:type="gramStart"/>
      <w:r w:rsidR="00A63A07" w:rsidRPr="00C65C6B">
        <w:rPr>
          <w:rFonts w:asciiTheme="minorEastAsia" w:hAnsiTheme="minorEastAsia" w:hint="eastAsia"/>
          <w:sz w:val="24"/>
          <w:szCs w:val="24"/>
          <w:lang w:eastAsia="zh-CN"/>
        </w:rPr>
        <w:t>一</w:t>
      </w:r>
      <w:proofErr w:type="gramEnd"/>
      <w:r w:rsidR="00A63A07" w:rsidRPr="00C65C6B">
        <w:rPr>
          <w:rFonts w:asciiTheme="minorEastAsia" w:hAnsiTheme="minorEastAsia" w:hint="eastAsia"/>
          <w:sz w:val="24"/>
          <w:szCs w:val="24"/>
          <w:lang w:eastAsia="zh-CN"/>
        </w:rPr>
        <w:t>根管立管，每栋楼设置两趟立管，管径分别为DN100镀锌钢管，每层设置一只消火栓及施工给水点，由于是临时消火栓系统，故室内消火栓系统按一股充实水柱到达任何部位、保护半径不超过</w:t>
      </w:r>
      <w:smartTag w:uri="urn:schemas-microsoft-com:office:smarttags" w:element="chmetcnv">
        <w:smartTagPr>
          <w:attr w:name="UnitName" w:val="米"/>
          <w:attr w:name="SourceValue" w:val="25"/>
          <w:attr w:name="HasSpace" w:val="False"/>
          <w:attr w:name="Negative" w:val="False"/>
          <w:attr w:name="NumberType" w:val="1"/>
          <w:attr w:name="TCSC" w:val="0"/>
        </w:smartTagPr>
        <w:r w:rsidR="00A63A07" w:rsidRPr="00C65C6B">
          <w:rPr>
            <w:rFonts w:asciiTheme="minorEastAsia" w:hAnsiTheme="minorEastAsia" w:hint="eastAsia"/>
            <w:sz w:val="24"/>
            <w:szCs w:val="24"/>
            <w:lang w:eastAsia="zh-CN"/>
          </w:rPr>
          <w:t>25米</w:t>
        </w:r>
      </w:smartTag>
      <w:r w:rsidR="00A63A07" w:rsidRPr="00C65C6B">
        <w:rPr>
          <w:rFonts w:asciiTheme="minorEastAsia" w:hAnsiTheme="minorEastAsia" w:hint="eastAsia"/>
          <w:sz w:val="24"/>
          <w:szCs w:val="24"/>
          <w:lang w:eastAsia="zh-CN"/>
        </w:rPr>
        <w:t>考虑布置，楼内立管采用DN100镀锌钢管，消火栓立管安装位置设置在楼梯间内。立管上每层设一个室内消火栓，并预留甩口（DN20铜阀门）以供施工用水，施工用水支管管径为DN20。闸阀控制随着结构施工的进度逐层加高。室内消火栓设计采用</w:t>
      </w:r>
      <w:smartTag w:uri="urn:schemas-microsoft-com:office:smarttags" w:element="chmetcnv">
        <w:smartTagPr>
          <w:attr w:name="UnitName" w:val="mm"/>
          <w:attr w:name="SourceValue" w:val="19"/>
          <w:attr w:name="HasSpace" w:val="False"/>
          <w:attr w:name="Negative" w:val="False"/>
          <w:attr w:name="NumberType" w:val="1"/>
          <w:attr w:name="TCSC" w:val="0"/>
        </w:smartTagPr>
        <w:r w:rsidR="00A63A07" w:rsidRPr="00C65C6B">
          <w:rPr>
            <w:rFonts w:asciiTheme="minorEastAsia" w:hAnsiTheme="minorEastAsia" w:hint="eastAsia"/>
            <w:sz w:val="24"/>
            <w:szCs w:val="24"/>
            <w:lang w:eastAsia="zh-CN"/>
          </w:rPr>
          <w:t>19mm</w:t>
        </w:r>
      </w:smartTag>
      <w:r w:rsidR="00A63A07" w:rsidRPr="00C65C6B">
        <w:rPr>
          <w:rFonts w:asciiTheme="minorEastAsia" w:hAnsiTheme="minorEastAsia" w:hint="eastAsia"/>
          <w:sz w:val="24"/>
          <w:szCs w:val="24"/>
          <w:lang w:eastAsia="zh-CN"/>
        </w:rPr>
        <w:t>喷嘴，Ф65</w:t>
      </w:r>
      <w:proofErr w:type="gramStart"/>
      <w:r w:rsidR="00A63A07" w:rsidRPr="00C65C6B">
        <w:rPr>
          <w:rFonts w:asciiTheme="minorEastAsia" w:hAnsiTheme="minorEastAsia" w:hint="eastAsia"/>
          <w:sz w:val="24"/>
          <w:szCs w:val="24"/>
          <w:lang w:eastAsia="zh-CN"/>
        </w:rPr>
        <w:t>栓</w:t>
      </w:r>
      <w:proofErr w:type="gramEnd"/>
      <w:r w:rsidR="00A63A07" w:rsidRPr="00C65C6B">
        <w:rPr>
          <w:rFonts w:asciiTheme="minorEastAsia" w:hAnsiTheme="minorEastAsia" w:hint="eastAsia"/>
          <w:sz w:val="24"/>
          <w:szCs w:val="24"/>
          <w:lang w:eastAsia="zh-CN"/>
        </w:rPr>
        <w:t>口，</w:t>
      </w:r>
      <w:smartTag w:uri="urn:schemas-microsoft-com:office:smarttags" w:element="chmetcnv">
        <w:smartTagPr>
          <w:attr w:name="UnitName" w:val="m"/>
          <w:attr w:name="SourceValue" w:val="25"/>
          <w:attr w:name="HasSpace" w:val="False"/>
          <w:attr w:name="Negative" w:val="False"/>
          <w:attr w:name="NumberType" w:val="1"/>
          <w:attr w:name="TCSC" w:val="0"/>
        </w:smartTagPr>
        <w:r w:rsidR="00A63A07" w:rsidRPr="00C65C6B">
          <w:rPr>
            <w:rFonts w:asciiTheme="minorEastAsia" w:hAnsiTheme="minorEastAsia" w:hint="eastAsia"/>
            <w:sz w:val="24"/>
            <w:szCs w:val="24"/>
            <w:lang w:eastAsia="zh-CN"/>
          </w:rPr>
          <w:t>25m</w:t>
        </w:r>
      </w:smartTag>
      <w:r w:rsidR="00A63A07" w:rsidRPr="00C65C6B">
        <w:rPr>
          <w:rFonts w:asciiTheme="minorEastAsia" w:hAnsiTheme="minorEastAsia" w:hint="eastAsia"/>
          <w:sz w:val="24"/>
          <w:szCs w:val="24"/>
          <w:lang w:eastAsia="zh-CN"/>
        </w:rPr>
        <w:t xml:space="preserve">长麻质水龙带。 </w:t>
      </w:r>
    </w:p>
    <w:p w:rsidR="00A63A07" w:rsidRPr="00C65C6B" w:rsidRDefault="007E6B99" w:rsidP="00A63A07">
      <w:pPr>
        <w:spacing w:line="500" w:lineRule="exact"/>
        <w:rPr>
          <w:rFonts w:asciiTheme="minorEastAsia" w:hAnsiTheme="minorEastAsia"/>
          <w:sz w:val="24"/>
          <w:szCs w:val="24"/>
          <w:lang w:eastAsia="zh-CN"/>
        </w:rPr>
      </w:pPr>
      <w:r>
        <w:rPr>
          <w:rFonts w:asciiTheme="minorEastAsia" w:hAnsiTheme="minorEastAsia" w:hint="eastAsia"/>
          <w:sz w:val="24"/>
          <w:szCs w:val="24"/>
          <w:lang w:eastAsia="zh-CN"/>
        </w:rPr>
        <w:lastRenderedPageBreak/>
        <w:t xml:space="preserve"> </w:t>
      </w:r>
      <w:r w:rsidR="00A63A07" w:rsidRPr="00C65C6B">
        <w:rPr>
          <w:rFonts w:asciiTheme="minorEastAsia" w:hAnsiTheme="minorEastAsia" w:hint="eastAsia"/>
          <w:sz w:val="24"/>
          <w:szCs w:val="24"/>
          <w:lang w:eastAsia="zh-CN"/>
        </w:rPr>
        <w:t>3、加压</w:t>
      </w:r>
      <w:proofErr w:type="gramStart"/>
      <w:r w:rsidR="00A63A07" w:rsidRPr="00C65C6B">
        <w:rPr>
          <w:rFonts w:asciiTheme="minorEastAsia" w:hAnsiTheme="minorEastAsia" w:hint="eastAsia"/>
          <w:sz w:val="24"/>
          <w:szCs w:val="24"/>
          <w:lang w:eastAsia="zh-CN"/>
        </w:rPr>
        <w:t>泵采用</w:t>
      </w:r>
      <w:proofErr w:type="gramEnd"/>
      <w:r w:rsidR="00A63A07" w:rsidRPr="00C65C6B">
        <w:rPr>
          <w:rFonts w:asciiTheme="minorEastAsia" w:hAnsiTheme="minorEastAsia" w:hint="eastAsia"/>
          <w:sz w:val="24"/>
          <w:szCs w:val="24"/>
          <w:lang w:eastAsia="zh-CN"/>
        </w:rPr>
        <w:t>型多级水泵，分别为扬程</w:t>
      </w:r>
      <w:smartTag w:uri="urn:schemas-microsoft-com:office:smarttags" w:element="chmetcnv">
        <w:smartTagPr>
          <w:attr w:name="TCSC" w:val="0"/>
          <w:attr w:name="NumberType" w:val="1"/>
          <w:attr w:name="Negative" w:val="False"/>
          <w:attr w:name="HasSpace" w:val="False"/>
          <w:attr w:name="SourceValue" w:val="90"/>
          <w:attr w:name="UnitName" w:val="米"/>
        </w:smartTagPr>
        <w:r w:rsidR="00A63A07" w:rsidRPr="00C65C6B">
          <w:rPr>
            <w:rFonts w:asciiTheme="minorEastAsia" w:hAnsiTheme="minorEastAsia" w:hint="eastAsia"/>
            <w:sz w:val="24"/>
            <w:szCs w:val="24"/>
            <w:lang w:eastAsia="zh-CN"/>
          </w:rPr>
          <w:t>90米</w:t>
        </w:r>
      </w:smartTag>
      <w:r w:rsidR="00A63A07" w:rsidRPr="00C65C6B">
        <w:rPr>
          <w:rFonts w:asciiTheme="minorEastAsia" w:hAnsiTheme="minorEastAsia" w:hint="eastAsia"/>
          <w:sz w:val="24"/>
          <w:szCs w:val="24"/>
          <w:lang w:eastAsia="zh-CN"/>
        </w:rPr>
        <w:t>；扬程160米，卧式多级泵，立管具体位置根据施工现场蓄水池位置而定，立管距各楼层面</w:t>
      </w:r>
      <w:smartTag w:uri="urn:schemas-microsoft-com:office:smarttags" w:element="chmetcnv">
        <w:smartTagPr>
          <w:attr w:name="TCSC" w:val="0"/>
          <w:attr w:name="NumberType" w:val="1"/>
          <w:attr w:name="Negative" w:val="False"/>
          <w:attr w:name="HasSpace" w:val="False"/>
          <w:attr w:name="SourceValue" w:val="1.5"/>
          <w:attr w:name="UnitName" w:val="m"/>
        </w:smartTagPr>
        <w:r w:rsidR="00A63A07" w:rsidRPr="00C65C6B">
          <w:rPr>
            <w:rFonts w:asciiTheme="minorEastAsia" w:hAnsiTheme="minorEastAsia" w:hint="eastAsia"/>
            <w:sz w:val="24"/>
            <w:szCs w:val="24"/>
            <w:lang w:eastAsia="zh-CN"/>
          </w:rPr>
          <w:t>1.5M</w:t>
        </w:r>
      </w:smartTag>
      <w:r w:rsidR="00A63A07" w:rsidRPr="00C65C6B">
        <w:rPr>
          <w:rFonts w:asciiTheme="minorEastAsia" w:hAnsiTheme="minorEastAsia" w:hint="eastAsia"/>
          <w:sz w:val="24"/>
          <w:szCs w:val="24"/>
          <w:lang w:eastAsia="zh-CN"/>
        </w:rPr>
        <w:t>处设管卡固定。</w:t>
      </w:r>
      <w:r w:rsidR="00A63A07" w:rsidRPr="007E6B99">
        <w:rPr>
          <w:rFonts w:asciiTheme="minorEastAsia" w:hAnsiTheme="minorEastAsia" w:hint="eastAsia"/>
          <w:b/>
          <w:sz w:val="24"/>
          <w:szCs w:val="24"/>
          <w:lang w:eastAsia="zh-CN"/>
        </w:rPr>
        <w:t>（具体布置详见附图）</w:t>
      </w:r>
    </w:p>
    <w:p w:rsidR="00A63A07" w:rsidRPr="00C65C6B" w:rsidRDefault="00A63A07" w:rsidP="007E6B99">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4、楼层灭火器布置：各楼层在公共走道部位布设两只干粉灭火器，干粉灭火器用定型钢筋</w:t>
      </w:r>
      <w:proofErr w:type="gramStart"/>
      <w:r w:rsidRPr="00C65C6B">
        <w:rPr>
          <w:rFonts w:asciiTheme="minorEastAsia" w:hAnsiTheme="minorEastAsia" w:hint="eastAsia"/>
          <w:sz w:val="24"/>
          <w:szCs w:val="24"/>
          <w:lang w:eastAsia="zh-CN"/>
        </w:rPr>
        <w:t>笼</w:t>
      </w:r>
      <w:proofErr w:type="gramEnd"/>
      <w:r w:rsidRPr="00C65C6B">
        <w:rPr>
          <w:rFonts w:asciiTheme="minorEastAsia" w:hAnsiTheme="minorEastAsia" w:hint="eastAsia"/>
          <w:sz w:val="24"/>
          <w:szCs w:val="24"/>
          <w:lang w:eastAsia="zh-CN"/>
        </w:rPr>
        <w:t>挂起。并经常检查干粉灭火器的气压。</w:t>
      </w:r>
    </w:p>
    <w:p w:rsidR="00A63A07" w:rsidRPr="00C65C6B" w:rsidRDefault="007E6B99" w:rsidP="007E6B99">
      <w:pPr>
        <w:pStyle w:val="1"/>
        <w:rPr>
          <w:lang w:eastAsia="zh-CN"/>
        </w:rPr>
      </w:pPr>
      <w:bookmarkStart w:id="25" w:name="_Toc137371599"/>
      <w:bookmarkStart w:id="26" w:name="_Toc302379520"/>
      <w:bookmarkStart w:id="27" w:name="_Toc334624651"/>
      <w:bookmarkStart w:id="28" w:name="_Toc335551326"/>
      <w:r>
        <w:rPr>
          <w:rFonts w:hint="eastAsia"/>
          <w:lang w:eastAsia="zh-CN"/>
        </w:rPr>
        <w:t>五</w:t>
      </w:r>
      <w:r w:rsidRPr="007E6B99">
        <w:rPr>
          <w:rFonts w:hint="eastAsia"/>
          <w:lang w:eastAsia="zh-CN"/>
        </w:rPr>
        <w:t>、</w:t>
      </w:r>
      <w:r w:rsidR="00A63A07" w:rsidRPr="00C65C6B">
        <w:rPr>
          <w:rFonts w:hint="eastAsia"/>
          <w:lang w:eastAsia="zh-CN"/>
        </w:rPr>
        <w:t>临时用电设计方案</w:t>
      </w:r>
      <w:bookmarkEnd w:id="25"/>
      <w:bookmarkEnd w:id="26"/>
      <w:bookmarkEnd w:id="27"/>
      <w:bookmarkEnd w:id="28"/>
    </w:p>
    <w:p w:rsidR="00A63A07" w:rsidRPr="00C65C6B" w:rsidRDefault="007E6B99" w:rsidP="007E6B99">
      <w:pPr>
        <w:pStyle w:val="2"/>
        <w:rPr>
          <w:lang w:eastAsia="zh-CN"/>
        </w:rPr>
      </w:pPr>
      <w:bookmarkStart w:id="29" w:name="_Toc302379522"/>
      <w:bookmarkStart w:id="30" w:name="_Toc334624652"/>
      <w:bookmarkStart w:id="31" w:name="_Toc335551327"/>
      <w:bookmarkStart w:id="32" w:name="_Toc137371600"/>
      <w:r>
        <w:rPr>
          <w:rFonts w:hint="eastAsia"/>
          <w:lang w:eastAsia="zh-CN"/>
        </w:rPr>
        <w:t>5.1</w:t>
      </w:r>
      <w:r w:rsidRPr="007E6B99">
        <w:rPr>
          <w:rFonts w:hint="eastAsia"/>
          <w:lang w:eastAsia="zh-CN"/>
        </w:rPr>
        <w:t>、</w:t>
      </w:r>
      <w:r>
        <w:rPr>
          <w:rFonts w:hint="eastAsia"/>
          <w:lang w:eastAsia="zh-CN"/>
        </w:rPr>
        <w:t>用电</w:t>
      </w:r>
      <w:r w:rsidR="00A63A07" w:rsidRPr="00C65C6B">
        <w:rPr>
          <w:rFonts w:hint="eastAsia"/>
          <w:lang w:eastAsia="zh-CN"/>
        </w:rPr>
        <w:t>概况</w:t>
      </w:r>
      <w:bookmarkEnd w:id="29"/>
      <w:r w:rsidR="00876C6F">
        <w:rPr>
          <w:rFonts w:hint="eastAsia"/>
          <w:lang w:eastAsia="zh-CN"/>
        </w:rPr>
        <w:t>及负荷计算</w:t>
      </w:r>
      <w:bookmarkEnd w:id="30"/>
      <w:bookmarkEnd w:id="31"/>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本工程的临时用电高峰期将出现工程开始阶段。</w:t>
      </w:r>
    </w:p>
    <w:p w:rsidR="00705B2C" w:rsidRPr="00705B2C" w:rsidRDefault="00705B2C" w:rsidP="00705B2C">
      <w:pPr>
        <w:spacing w:line="500" w:lineRule="exact"/>
        <w:rPr>
          <w:rFonts w:asciiTheme="minorEastAsia" w:hAnsiTheme="minorEastAsia"/>
          <w:sz w:val="24"/>
          <w:szCs w:val="24"/>
          <w:lang w:eastAsia="zh-CN"/>
        </w:rPr>
      </w:pPr>
      <w:r w:rsidRPr="00705B2C">
        <w:rPr>
          <w:rFonts w:asciiTheme="minorEastAsia" w:hAnsiTheme="minorEastAsia" w:hint="eastAsia"/>
          <w:sz w:val="28"/>
          <w:szCs w:val="28"/>
          <w:lang w:eastAsia="zh-CN"/>
        </w:rPr>
        <w:t>1.</w:t>
      </w:r>
      <w:r w:rsidR="00876C6F">
        <w:rPr>
          <w:rFonts w:asciiTheme="minorEastAsia" w:hAnsiTheme="minorEastAsia" w:hint="eastAsia"/>
          <w:sz w:val="28"/>
          <w:szCs w:val="28"/>
          <w:lang w:eastAsia="zh-CN"/>
        </w:rPr>
        <w:t>施工现场临电概况</w:t>
      </w:r>
    </w:p>
    <w:p w:rsidR="00A63A07" w:rsidRPr="00705B2C" w:rsidRDefault="00A63A07" w:rsidP="00705B2C">
      <w:pPr>
        <w:spacing w:line="500" w:lineRule="exact"/>
        <w:ind w:firstLine="357"/>
        <w:rPr>
          <w:rFonts w:asciiTheme="minorEastAsia" w:hAnsiTheme="minorEastAsia"/>
          <w:sz w:val="24"/>
          <w:szCs w:val="24"/>
          <w:lang w:eastAsia="zh-CN"/>
        </w:rPr>
      </w:pPr>
      <w:proofErr w:type="gramStart"/>
      <w:r w:rsidRPr="00705B2C">
        <w:rPr>
          <w:rFonts w:asciiTheme="minorEastAsia" w:hAnsiTheme="minorEastAsia" w:hint="eastAsia"/>
          <w:sz w:val="24"/>
          <w:szCs w:val="24"/>
          <w:lang w:eastAsia="zh-CN"/>
        </w:rPr>
        <w:t>本现场</w:t>
      </w:r>
      <w:proofErr w:type="gramEnd"/>
      <w:r w:rsidRPr="00705B2C">
        <w:rPr>
          <w:rFonts w:asciiTheme="minorEastAsia" w:hAnsiTheme="minorEastAsia" w:hint="eastAsia"/>
          <w:sz w:val="24"/>
          <w:szCs w:val="24"/>
          <w:lang w:eastAsia="zh-CN"/>
        </w:rPr>
        <w:t>设置一级配电柜4台、其中一台配电箱专供现场消防用电并与现场备用发电机连接，二级配电箱5台，现场内部的三级配</w:t>
      </w:r>
      <w:proofErr w:type="gramStart"/>
      <w:r w:rsidRPr="00705B2C">
        <w:rPr>
          <w:rFonts w:asciiTheme="minorEastAsia" w:hAnsiTheme="minorEastAsia" w:hint="eastAsia"/>
          <w:sz w:val="24"/>
          <w:szCs w:val="24"/>
          <w:lang w:eastAsia="zh-CN"/>
        </w:rPr>
        <w:t>电箱由分包</w:t>
      </w:r>
      <w:proofErr w:type="gramEnd"/>
      <w:r w:rsidRPr="00705B2C">
        <w:rPr>
          <w:rFonts w:asciiTheme="minorEastAsia" w:hAnsiTheme="minorEastAsia" w:hint="eastAsia"/>
          <w:sz w:val="24"/>
          <w:szCs w:val="24"/>
          <w:lang w:eastAsia="zh-CN"/>
        </w:rPr>
        <w:t>方提供。现场采用ＴＮ－Ｓ三相五线制系统供电。</w:t>
      </w:r>
    </w:p>
    <w:p w:rsidR="00A63A07" w:rsidRPr="00705B2C" w:rsidRDefault="00705B2C" w:rsidP="00A63A07">
      <w:pPr>
        <w:spacing w:line="500" w:lineRule="exact"/>
        <w:rPr>
          <w:rFonts w:asciiTheme="minorEastAsia" w:hAnsiTheme="minorEastAsia"/>
          <w:sz w:val="28"/>
          <w:szCs w:val="28"/>
          <w:lang w:eastAsia="zh-CN"/>
        </w:rPr>
      </w:pPr>
      <w:bookmarkStart w:id="33" w:name="_Toc302379523"/>
      <w:r w:rsidRPr="00705B2C">
        <w:rPr>
          <w:rFonts w:asciiTheme="minorEastAsia" w:hAnsiTheme="minorEastAsia" w:hint="eastAsia"/>
          <w:sz w:val="28"/>
          <w:szCs w:val="28"/>
          <w:lang w:eastAsia="zh-CN"/>
        </w:rPr>
        <w:t>2.</w:t>
      </w:r>
      <w:r w:rsidR="00A63A07" w:rsidRPr="00705B2C">
        <w:rPr>
          <w:rFonts w:asciiTheme="minorEastAsia" w:hAnsiTheme="minorEastAsia" w:hint="eastAsia"/>
          <w:sz w:val="28"/>
          <w:szCs w:val="28"/>
          <w:lang w:eastAsia="zh-CN"/>
        </w:rPr>
        <w:t>总负荷计算</w:t>
      </w:r>
      <w:bookmarkEnd w:id="33"/>
    </w:p>
    <w:p w:rsidR="00705B2C" w:rsidRDefault="00A63A07" w:rsidP="00A63A07">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现场高峰期主要施工用电为结构施工阶段，主要用电设备为塔吊、</w:t>
      </w:r>
      <w:proofErr w:type="gramStart"/>
      <w:r w:rsidRPr="00C65C6B">
        <w:rPr>
          <w:rFonts w:asciiTheme="minorEastAsia" w:hAnsiTheme="minorEastAsia" w:hint="eastAsia"/>
          <w:sz w:val="24"/>
          <w:szCs w:val="24"/>
          <w:lang w:eastAsia="zh-CN"/>
        </w:rPr>
        <w:t>砼</w:t>
      </w:r>
      <w:proofErr w:type="gramEnd"/>
      <w:r w:rsidRPr="00C65C6B">
        <w:rPr>
          <w:rFonts w:asciiTheme="minorEastAsia" w:hAnsiTheme="minorEastAsia" w:hint="eastAsia"/>
          <w:sz w:val="24"/>
          <w:szCs w:val="24"/>
          <w:lang w:eastAsia="zh-CN"/>
        </w:rPr>
        <w:t>输送泵、钢结构焊机、钢筋加工、木工加工、机电加工、焊机、振捣棒、</w:t>
      </w:r>
      <w:proofErr w:type="gramStart"/>
      <w:r w:rsidRPr="00C65C6B">
        <w:rPr>
          <w:rFonts w:asciiTheme="minorEastAsia" w:hAnsiTheme="minorEastAsia" w:hint="eastAsia"/>
          <w:sz w:val="24"/>
          <w:szCs w:val="24"/>
          <w:lang w:eastAsia="zh-CN"/>
        </w:rPr>
        <w:t>干混砂浆</w:t>
      </w:r>
      <w:proofErr w:type="gramEnd"/>
      <w:r w:rsidRPr="00C65C6B">
        <w:rPr>
          <w:rFonts w:asciiTheme="minorEastAsia" w:hAnsiTheme="minorEastAsia" w:hint="eastAsia"/>
          <w:sz w:val="24"/>
          <w:szCs w:val="24"/>
          <w:lang w:eastAsia="zh-CN"/>
        </w:rPr>
        <w:t>机、现场照明用电，根据机械设备配置表计算用电量负荷。</w:t>
      </w:r>
    </w:p>
    <w:p w:rsidR="00A63A07" w:rsidRPr="00705B2C" w:rsidRDefault="00A63A07" w:rsidP="00705B2C">
      <w:pPr>
        <w:spacing w:line="500" w:lineRule="exact"/>
        <w:jc w:val="center"/>
        <w:rPr>
          <w:rFonts w:asciiTheme="minorEastAsia" w:hAnsiTheme="minorEastAsia"/>
          <w:b/>
          <w:sz w:val="24"/>
          <w:szCs w:val="24"/>
          <w:lang w:eastAsia="zh-CN"/>
        </w:rPr>
      </w:pPr>
      <w:r w:rsidRPr="00705B2C">
        <w:rPr>
          <w:rFonts w:asciiTheme="minorEastAsia" w:hAnsiTheme="minorEastAsia" w:hint="eastAsia"/>
          <w:b/>
          <w:sz w:val="24"/>
          <w:szCs w:val="24"/>
          <w:lang w:eastAsia="zh-CN"/>
        </w:rPr>
        <w:t>设备用电量</w:t>
      </w:r>
      <w:r w:rsidR="00705B2C" w:rsidRPr="00705B2C">
        <w:rPr>
          <w:rFonts w:asciiTheme="minorEastAsia" w:hAnsiTheme="minorEastAsia" w:hint="eastAsia"/>
          <w:b/>
          <w:sz w:val="24"/>
          <w:szCs w:val="24"/>
          <w:lang w:eastAsia="zh-CN"/>
        </w:rPr>
        <w:t>表</w:t>
      </w:r>
    </w:p>
    <w:tbl>
      <w:tblPr>
        <w:tblW w:w="8580" w:type="dxa"/>
        <w:jc w:val="center"/>
        <w:tblLayout w:type="fixed"/>
        <w:tblCellMar>
          <w:left w:w="0" w:type="dxa"/>
          <w:right w:w="0" w:type="dxa"/>
        </w:tblCellMar>
        <w:tblLook w:val="0000"/>
      </w:tblPr>
      <w:tblGrid>
        <w:gridCol w:w="563"/>
        <w:gridCol w:w="2077"/>
        <w:gridCol w:w="1140"/>
        <w:gridCol w:w="1160"/>
        <w:gridCol w:w="1460"/>
        <w:gridCol w:w="2180"/>
      </w:tblGrid>
      <w:tr w:rsidR="00A63A07" w:rsidRPr="00C65C6B" w:rsidTr="002B56D3">
        <w:trPr>
          <w:trHeight w:val="360"/>
          <w:jc w:val="center"/>
        </w:trPr>
        <w:tc>
          <w:tcPr>
            <w:tcW w:w="563" w:type="dxa"/>
            <w:tcBorders>
              <w:top w:val="single" w:sz="4" w:space="0" w:color="auto"/>
              <w:left w:val="single" w:sz="4" w:space="0" w:color="auto"/>
              <w:bottom w:val="single" w:sz="4" w:space="0" w:color="auto"/>
              <w:right w:val="single" w:sz="4" w:space="0" w:color="auto"/>
            </w:tcBorders>
            <w:vAlign w:val="center"/>
          </w:tcPr>
          <w:p w:rsidR="00A63A07" w:rsidRPr="007E6B99" w:rsidRDefault="00A63A07" w:rsidP="007E6B99">
            <w:pPr>
              <w:spacing w:line="500" w:lineRule="exact"/>
              <w:ind w:firstLine="0"/>
              <w:rPr>
                <w:rFonts w:asciiTheme="minorEastAsia" w:hAnsiTheme="minorEastAsia"/>
                <w:b/>
                <w:sz w:val="24"/>
                <w:szCs w:val="24"/>
              </w:rPr>
            </w:pPr>
            <w:proofErr w:type="spellStart"/>
            <w:r w:rsidRPr="007E6B99">
              <w:rPr>
                <w:rFonts w:asciiTheme="minorEastAsia" w:hAnsiTheme="minorEastAsia" w:hint="eastAsia"/>
                <w:b/>
                <w:sz w:val="24"/>
                <w:szCs w:val="24"/>
              </w:rPr>
              <w:t>序号</w:t>
            </w:r>
            <w:proofErr w:type="spellEnd"/>
          </w:p>
        </w:tc>
        <w:tc>
          <w:tcPr>
            <w:tcW w:w="2077" w:type="dxa"/>
            <w:tcBorders>
              <w:top w:val="single" w:sz="4" w:space="0" w:color="auto"/>
              <w:left w:val="nil"/>
              <w:bottom w:val="single" w:sz="4" w:space="0" w:color="auto"/>
              <w:right w:val="single" w:sz="4" w:space="0" w:color="auto"/>
            </w:tcBorders>
            <w:vAlign w:val="center"/>
          </w:tcPr>
          <w:p w:rsidR="00A63A07" w:rsidRPr="007E6B99" w:rsidRDefault="00A63A07" w:rsidP="002B56D3">
            <w:pPr>
              <w:spacing w:line="500" w:lineRule="exact"/>
              <w:rPr>
                <w:rFonts w:asciiTheme="minorEastAsia" w:hAnsiTheme="minorEastAsia"/>
                <w:b/>
                <w:sz w:val="24"/>
                <w:szCs w:val="24"/>
              </w:rPr>
            </w:pPr>
            <w:r w:rsidRPr="007E6B99">
              <w:rPr>
                <w:rFonts w:asciiTheme="minorEastAsia" w:hAnsiTheme="minorEastAsia" w:hint="eastAsia"/>
                <w:b/>
                <w:sz w:val="24"/>
                <w:szCs w:val="24"/>
              </w:rPr>
              <w:t>设 备 名 称</w:t>
            </w:r>
          </w:p>
        </w:tc>
        <w:tc>
          <w:tcPr>
            <w:tcW w:w="1140" w:type="dxa"/>
            <w:tcBorders>
              <w:top w:val="single" w:sz="4" w:space="0" w:color="auto"/>
              <w:left w:val="nil"/>
              <w:bottom w:val="single" w:sz="4" w:space="0" w:color="auto"/>
              <w:right w:val="single" w:sz="4" w:space="0" w:color="auto"/>
            </w:tcBorders>
            <w:vAlign w:val="center"/>
          </w:tcPr>
          <w:p w:rsidR="00A63A07" w:rsidRPr="007E6B99" w:rsidRDefault="00A63A07" w:rsidP="007E6B99">
            <w:pPr>
              <w:spacing w:line="500" w:lineRule="exact"/>
              <w:ind w:firstLine="0"/>
              <w:rPr>
                <w:rFonts w:asciiTheme="minorEastAsia" w:hAnsiTheme="minorEastAsia"/>
                <w:b/>
                <w:sz w:val="24"/>
                <w:szCs w:val="24"/>
              </w:rPr>
            </w:pPr>
            <w:proofErr w:type="spellStart"/>
            <w:r w:rsidRPr="007E6B99">
              <w:rPr>
                <w:rFonts w:asciiTheme="minorEastAsia" w:hAnsiTheme="minorEastAsia" w:hint="eastAsia"/>
                <w:b/>
                <w:sz w:val="24"/>
                <w:szCs w:val="24"/>
              </w:rPr>
              <w:t>使用数量</w:t>
            </w:r>
            <w:proofErr w:type="spellEnd"/>
          </w:p>
        </w:tc>
        <w:tc>
          <w:tcPr>
            <w:tcW w:w="1160" w:type="dxa"/>
            <w:tcBorders>
              <w:top w:val="single" w:sz="4" w:space="0" w:color="auto"/>
              <w:left w:val="nil"/>
              <w:bottom w:val="single" w:sz="4" w:space="0" w:color="auto"/>
              <w:right w:val="single" w:sz="4" w:space="0" w:color="auto"/>
            </w:tcBorders>
            <w:vAlign w:val="center"/>
          </w:tcPr>
          <w:p w:rsidR="00A63A07" w:rsidRPr="007E6B99" w:rsidRDefault="00A63A07" w:rsidP="007E6B99">
            <w:pPr>
              <w:spacing w:line="500" w:lineRule="exact"/>
              <w:ind w:firstLine="0"/>
              <w:rPr>
                <w:rFonts w:asciiTheme="minorEastAsia" w:hAnsiTheme="minorEastAsia"/>
                <w:b/>
                <w:sz w:val="24"/>
                <w:szCs w:val="24"/>
              </w:rPr>
            </w:pPr>
            <w:proofErr w:type="spellStart"/>
            <w:r w:rsidRPr="007E6B99">
              <w:rPr>
                <w:rFonts w:asciiTheme="minorEastAsia" w:hAnsiTheme="minorEastAsia" w:hint="eastAsia"/>
                <w:b/>
                <w:sz w:val="24"/>
                <w:szCs w:val="24"/>
              </w:rPr>
              <w:t>功率ＫＷ</w:t>
            </w:r>
            <w:proofErr w:type="spellEnd"/>
          </w:p>
        </w:tc>
        <w:tc>
          <w:tcPr>
            <w:tcW w:w="1460" w:type="dxa"/>
            <w:tcBorders>
              <w:top w:val="single" w:sz="4" w:space="0" w:color="auto"/>
              <w:left w:val="nil"/>
              <w:bottom w:val="single" w:sz="4" w:space="0" w:color="auto"/>
              <w:right w:val="single" w:sz="4" w:space="0" w:color="auto"/>
            </w:tcBorders>
            <w:vAlign w:val="center"/>
          </w:tcPr>
          <w:p w:rsidR="00A63A07" w:rsidRPr="007E6B99" w:rsidRDefault="00A63A07" w:rsidP="002B56D3">
            <w:pPr>
              <w:spacing w:line="500" w:lineRule="exact"/>
              <w:rPr>
                <w:rFonts w:asciiTheme="minorEastAsia" w:hAnsiTheme="minorEastAsia"/>
                <w:b/>
                <w:sz w:val="24"/>
                <w:szCs w:val="24"/>
              </w:rPr>
            </w:pPr>
            <w:proofErr w:type="spellStart"/>
            <w:r w:rsidRPr="007E6B99">
              <w:rPr>
                <w:rFonts w:asciiTheme="minorEastAsia" w:hAnsiTheme="minorEastAsia" w:hint="eastAsia"/>
                <w:b/>
                <w:sz w:val="24"/>
                <w:szCs w:val="24"/>
              </w:rPr>
              <w:t>总功率</w:t>
            </w:r>
            <w:proofErr w:type="spellEnd"/>
          </w:p>
        </w:tc>
        <w:tc>
          <w:tcPr>
            <w:tcW w:w="2180" w:type="dxa"/>
            <w:tcBorders>
              <w:top w:val="single" w:sz="4" w:space="0" w:color="auto"/>
              <w:left w:val="nil"/>
              <w:bottom w:val="single" w:sz="4" w:space="0" w:color="auto"/>
              <w:right w:val="single" w:sz="4" w:space="0" w:color="auto"/>
            </w:tcBorders>
            <w:vAlign w:val="center"/>
          </w:tcPr>
          <w:p w:rsidR="00A63A07" w:rsidRPr="007E6B99" w:rsidRDefault="00A63A07" w:rsidP="002B56D3">
            <w:pPr>
              <w:spacing w:line="500" w:lineRule="exact"/>
              <w:rPr>
                <w:rFonts w:asciiTheme="minorEastAsia" w:hAnsiTheme="minorEastAsia"/>
                <w:b/>
                <w:sz w:val="24"/>
                <w:szCs w:val="24"/>
              </w:rPr>
            </w:pPr>
            <w:r w:rsidRPr="007E6B99">
              <w:rPr>
                <w:rFonts w:asciiTheme="minorEastAsia" w:hAnsiTheme="minorEastAsia" w:hint="eastAsia"/>
                <w:b/>
                <w:sz w:val="24"/>
                <w:szCs w:val="24"/>
              </w:rPr>
              <w:t>备   注</w:t>
            </w:r>
          </w:p>
        </w:tc>
      </w:tr>
      <w:tr w:rsidR="00A63A07" w:rsidRPr="00C65C6B" w:rsidTr="002B56D3">
        <w:trPr>
          <w:trHeight w:val="360"/>
          <w:jc w:val="center"/>
        </w:trPr>
        <w:tc>
          <w:tcPr>
            <w:tcW w:w="563" w:type="dxa"/>
            <w:tcBorders>
              <w:top w:val="nil"/>
              <w:left w:val="single" w:sz="4" w:space="0" w:color="auto"/>
              <w:bottom w:val="single" w:sz="4" w:space="0" w:color="auto"/>
              <w:right w:val="single" w:sz="4" w:space="0" w:color="auto"/>
            </w:tcBorders>
            <w:vAlign w:val="center"/>
          </w:tcPr>
          <w:p w:rsidR="00A63A07" w:rsidRPr="00C65C6B" w:rsidRDefault="00A63A07" w:rsidP="002B56D3">
            <w:pPr>
              <w:spacing w:line="500" w:lineRule="exact"/>
              <w:rPr>
                <w:rFonts w:asciiTheme="minorEastAsia" w:hAnsiTheme="minorEastAsia"/>
                <w:sz w:val="24"/>
                <w:szCs w:val="24"/>
              </w:rPr>
            </w:pPr>
            <w:r w:rsidRPr="00C65C6B">
              <w:rPr>
                <w:rFonts w:asciiTheme="minorEastAsia" w:hAnsiTheme="minorEastAsia" w:hint="eastAsia"/>
                <w:sz w:val="24"/>
                <w:szCs w:val="24"/>
              </w:rPr>
              <w:t>1</w:t>
            </w:r>
          </w:p>
        </w:tc>
        <w:tc>
          <w:tcPr>
            <w:tcW w:w="2077" w:type="dxa"/>
            <w:tcBorders>
              <w:top w:val="nil"/>
              <w:left w:val="nil"/>
              <w:bottom w:val="single" w:sz="4" w:space="0" w:color="auto"/>
              <w:right w:val="single" w:sz="4" w:space="0" w:color="auto"/>
            </w:tcBorders>
            <w:vAlign w:val="center"/>
          </w:tcPr>
          <w:p w:rsidR="00A63A07" w:rsidRPr="00C65C6B" w:rsidRDefault="00A63A07" w:rsidP="002B56D3">
            <w:pPr>
              <w:spacing w:line="500" w:lineRule="exact"/>
              <w:rPr>
                <w:rFonts w:asciiTheme="minorEastAsia" w:hAnsiTheme="minorEastAsia"/>
                <w:sz w:val="24"/>
                <w:szCs w:val="24"/>
              </w:rPr>
            </w:pPr>
            <w:proofErr w:type="spellStart"/>
            <w:r w:rsidRPr="00C65C6B">
              <w:rPr>
                <w:rFonts w:asciiTheme="minorEastAsia" w:hAnsiTheme="minorEastAsia" w:hint="eastAsia"/>
                <w:sz w:val="24"/>
                <w:szCs w:val="24"/>
              </w:rPr>
              <w:t>塔吊</w:t>
            </w:r>
            <w:proofErr w:type="spellEnd"/>
          </w:p>
        </w:tc>
        <w:tc>
          <w:tcPr>
            <w:tcW w:w="114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 xml:space="preserve">3 </w:t>
            </w:r>
          </w:p>
        </w:tc>
        <w:tc>
          <w:tcPr>
            <w:tcW w:w="116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86</w:t>
            </w:r>
          </w:p>
        </w:tc>
        <w:tc>
          <w:tcPr>
            <w:tcW w:w="146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258</w:t>
            </w:r>
          </w:p>
        </w:tc>
        <w:tc>
          <w:tcPr>
            <w:tcW w:w="218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proofErr w:type="spellStart"/>
            <w:r w:rsidRPr="006F2822">
              <w:rPr>
                <w:rFonts w:asciiTheme="minorEastAsia" w:hAnsiTheme="minorEastAsia" w:hint="eastAsia"/>
                <w:color w:val="000000" w:themeColor="text1"/>
                <w:sz w:val="24"/>
                <w:szCs w:val="24"/>
              </w:rPr>
              <w:t>动力设备</w:t>
            </w:r>
            <w:proofErr w:type="spellEnd"/>
          </w:p>
        </w:tc>
      </w:tr>
      <w:tr w:rsidR="00A63A07" w:rsidRPr="00C65C6B" w:rsidTr="002B56D3">
        <w:trPr>
          <w:trHeight w:val="360"/>
          <w:jc w:val="center"/>
        </w:trPr>
        <w:tc>
          <w:tcPr>
            <w:tcW w:w="563" w:type="dxa"/>
            <w:tcBorders>
              <w:top w:val="nil"/>
              <w:left w:val="single" w:sz="4" w:space="0" w:color="auto"/>
              <w:bottom w:val="single" w:sz="4" w:space="0" w:color="auto"/>
              <w:right w:val="single" w:sz="4" w:space="0" w:color="auto"/>
            </w:tcBorders>
            <w:vAlign w:val="center"/>
          </w:tcPr>
          <w:p w:rsidR="00A63A07" w:rsidRPr="00C65C6B" w:rsidRDefault="00A63A07" w:rsidP="002B56D3">
            <w:pPr>
              <w:spacing w:line="500" w:lineRule="exact"/>
              <w:rPr>
                <w:rFonts w:asciiTheme="minorEastAsia" w:hAnsiTheme="minorEastAsia"/>
                <w:sz w:val="24"/>
                <w:szCs w:val="24"/>
              </w:rPr>
            </w:pPr>
            <w:r w:rsidRPr="00C65C6B">
              <w:rPr>
                <w:rFonts w:asciiTheme="minorEastAsia" w:hAnsiTheme="minorEastAsia" w:hint="eastAsia"/>
                <w:sz w:val="24"/>
                <w:szCs w:val="24"/>
              </w:rPr>
              <w:t>3</w:t>
            </w:r>
          </w:p>
        </w:tc>
        <w:tc>
          <w:tcPr>
            <w:tcW w:w="2077" w:type="dxa"/>
            <w:tcBorders>
              <w:top w:val="nil"/>
              <w:left w:val="nil"/>
              <w:bottom w:val="single" w:sz="4" w:space="0" w:color="auto"/>
              <w:right w:val="single" w:sz="4" w:space="0" w:color="auto"/>
            </w:tcBorders>
            <w:vAlign w:val="center"/>
          </w:tcPr>
          <w:p w:rsidR="00A63A07" w:rsidRPr="00C65C6B" w:rsidRDefault="00A63A07" w:rsidP="002B56D3">
            <w:pPr>
              <w:spacing w:line="500" w:lineRule="exact"/>
              <w:rPr>
                <w:rFonts w:asciiTheme="minorEastAsia" w:hAnsiTheme="minorEastAsia"/>
                <w:sz w:val="24"/>
                <w:szCs w:val="24"/>
              </w:rPr>
            </w:pPr>
            <w:proofErr w:type="spellStart"/>
            <w:r w:rsidRPr="00C65C6B">
              <w:rPr>
                <w:rFonts w:asciiTheme="minorEastAsia" w:hAnsiTheme="minorEastAsia" w:hint="eastAsia"/>
                <w:sz w:val="24"/>
                <w:szCs w:val="24"/>
              </w:rPr>
              <w:t>栓钉焊机</w:t>
            </w:r>
            <w:proofErr w:type="spellEnd"/>
          </w:p>
        </w:tc>
        <w:tc>
          <w:tcPr>
            <w:tcW w:w="114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4</w:t>
            </w:r>
          </w:p>
        </w:tc>
        <w:tc>
          <w:tcPr>
            <w:tcW w:w="116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30</w:t>
            </w:r>
          </w:p>
        </w:tc>
        <w:tc>
          <w:tcPr>
            <w:tcW w:w="146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120</w:t>
            </w:r>
          </w:p>
        </w:tc>
        <w:tc>
          <w:tcPr>
            <w:tcW w:w="218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proofErr w:type="spellStart"/>
            <w:r w:rsidRPr="006F2822">
              <w:rPr>
                <w:rFonts w:asciiTheme="minorEastAsia" w:hAnsiTheme="minorEastAsia" w:hint="eastAsia"/>
                <w:color w:val="000000" w:themeColor="text1"/>
                <w:sz w:val="24"/>
                <w:szCs w:val="24"/>
              </w:rPr>
              <w:t>焊接设备</w:t>
            </w:r>
            <w:proofErr w:type="spellEnd"/>
          </w:p>
        </w:tc>
      </w:tr>
      <w:tr w:rsidR="00A63A07" w:rsidRPr="00C65C6B" w:rsidTr="002B56D3">
        <w:trPr>
          <w:trHeight w:val="360"/>
          <w:jc w:val="center"/>
        </w:trPr>
        <w:tc>
          <w:tcPr>
            <w:tcW w:w="563" w:type="dxa"/>
            <w:tcBorders>
              <w:top w:val="nil"/>
              <w:left w:val="single" w:sz="4" w:space="0" w:color="auto"/>
              <w:bottom w:val="single" w:sz="4" w:space="0" w:color="auto"/>
              <w:right w:val="single" w:sz="4" w:space="0" w:color="auto"/>
            </w:tcBorders>
            <w:vAlign w:val="center"/>
          </w:tcPr>
          <w:p w:rsidR="00A63A07" w:rsidRPr="00C65C6B" w:rsidRDefault="00A63A07" w:rsidP="002B56D3">
            <w:pPr>
              <w:spacing w:line="500" w:lineRule="exact"/>
              <w:rPr>
                <w:rFonts w:asciiTheme="minorEastAsia" w:hAnsiTheme="minorEastAsia"/>
                <w:sz w:val="24"/>
                <w:szCs w:val="24"/>
              </w:rPr>
            </w:pPr>
            <w:r w:rsidRPr="00C65C6B">
              <w:rPr>
                <w:rFonts w:asciiTheme="minorEastAsia" w:hAnsiTheme="minorEastAsia" w:hint="eastAsia"/>
                <w:sz w:val="24"/>
                <w:szCs w:val="24"/>
              </w:rPr>
              <w:t>4</w:t>
            </w:r>
          </w:p>
        </w:tc>
        <w:tc>
          <w:tcPr>
            <w:tcW w:w="2077" w:type="dxa"/>
            <w:tcBorders>
              <w:top w:val="nil"/>
              <w:left w:val="nil"/>
              <w:bottom w:val="single" w:sz="4" w:space="0" w:color="auto"/>
              <w:right w:val="single" w:sz="4" w:space="0" w:color="auto"/>
            </w:tcBorders>
            <w:vAlign w:val="center"/>
          </w:tcPr>
          <w:p w:rsidR="00A63A07" w:rsidRPr="00C65C6B" w:rsidRDefault="00A63A07" w:rsidP="002B56D3">
            <w:pPr>
              <w:spacing w:line="500" w:lineRule="exact"/>
              <w:rPr>
                <w:rFonts w:asciiTheme="minorEastAsia" w:hAnsiTheme="minorEastAsia"/>
                <w:sz w:val="24"/>
                <w:szCs w:val="24"/>
              </w:rPr>
            </w:pPr>
            <w:r w:rsidRPr="00C65C6B">
              <w:rPr>
                <w:rFonts w:asciiTheme="minorEastAsia" w:hAnsiTheme="minorEastAsia" w:hint="eastAsia"/>
                <w:sz w:val="24"/>
                <w:szCs w:val="24"/>
              </w:rPr>
              <w:t>CO2保护焊焊机</w:t>
            </w:r>
          </w:p>
        </w:tc>
        <w:tc>
          <w:tcPr>
            <w:tcW w:w="114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 xml:space="preserve"> 15</w:t>
            </w:r>
          </w:p>
        </w:tc>
        <w:tc>
          <w:tcPr>
            <w:tcW w:w="116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39</w:t>
            </w:r>
          </w:p>
        </w:tc>
        <w:tc>
          <w:tcPr>
            <w:tcW w:w="146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156</w:t>
            </w:r>
          </w:p>
        </w:tc>
        <w:tc>
          <w:tcPr>
            <w:tcW w:w="218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proofErr w:type="spellStart"/>
            <w:r w:rsidRPr="006F2822">
              <w:rPr>
                <w:rFonts w:asciiTheme="minorEastAsia" w:hAnsiTheme="minorEastAsia" w:hint="eastAsia"/>
                <w:color w:val="000000" w:themeColor="text1"/>
                <w:sz w:val="24"/>
                <w:szCs w:val="24"/>
              </w:rPr>
              <w:t>焊接设备</w:t>
            </w:r>
            <w:proofErr w:type="spellEnd"/>
          </w:p>
        </w:tc>
      </w:tr>
      <w:tr w:rsidR="00A63A07" w:rsidRPr="00C65C6B" w:rsidTr="002B56D3">
        <w:trPr>
          <w:trHeight w:val="360"/>
          <w:jc w:val="center"/>
        </w:trPr>
        <w:tc>
          <w:tcPr>
            <w:tcW w:w="563" w:type="dxa"/>
            <w:tcBorders>
              <w:top w:val="nil"/>
              <w:left w:val="single" w:sz="4" w:space="0" w:color="auto"/>
              <w:bottom w:val="single" w:sz="4" w:space="0" w:color="auto"/>
              <w:right w:val="single" w:sz="4" w:space="0" w:color="auto"/>
            </w:tcBorders>
            <w:vAlign w:val="center"/>
          </w:tcPr>
          <w:p w:rsidR="00A63A07" w:rsidRPr="00C65C6B" w:rsidRDefault="00A63A07" w:rsidP="002B56D3">
            <w:pPr>
              <w:spacing w:line="500" w:lineRule="exact"/>
              <w:rPr>
                <w:rFonts w:asciiTheme="minorEastAsia" w:hAnsiTheme="minorEastAsia"/>
                <w:sz w:val="24"/>
                <w:szCs w:val="24"/>
              </w:rPr>
            </w:pPr>
            <w:r w:rsidRPr="00C65C6B">
              <w:rPr>
                <w:rFonts w:asciiTheme="minorEastAsia" w:hAnsiTheme="minorEastAsia" w:hint="eastAsia"/>
                <w:sz w:val="24"/>
                <w:szCs w:val="24"/>
              </w:rPr>
              <w:t>5</w:t>
            </w:r>
          </w:p>
        </w:tc>
        <w:tc>
          <w:tcPr>
            <w:tcW w:w="2077" w:type="dxa"/>
            <w:tcBorders>
              <w:top w:val="nil"/>
              <w:left w:val="nil"/>
              <w:bottom w:val="single" w:sz="4" w:space="0" w:color="auto"/>
              <w:right w:val="single" w:sz="4" w:space="0" w:color="auto"/>
            </w:tcBorders>
            <w:vAlign w:val="center"/>
          </w:tcPr>
          <w:p w:rsidR="00A63A07" w:rsidRPr="00C65C6B" w:rsidRDefault="00A63A07" w:rsidP="002B56D3">
            <w:pPr>
              <w:spacing w:line="500" w:lineRule="exact"/>
              <w:rPr>
                <w:rFonts w:asciiTheme="minorEastAsia" w:hAnsiTheme="minorEastAsia"/>
                <w:sz w:val="24"/>
                <w:szCs w:val="24"/>
              </w:rPr>
            </w:pPr>
            <w:proofErr w:type="spellStart"/>
            <w:r w:rsidRPr="00C65C6B">
              <w:rPr>
                <w:rFonts w:asciiTheme="minorEastAsia" w:hAnsiTheme="minorEastAsia" w:hint="eastAsia"/>
                <w:sz w:val="24"/>
                <w:szCs w:val="24"/>
              </w:rPr>
              <w:t>电渣压力焊焊机</w:t>
            </w:r>
            <w:proofErr w:type="spellEnd"/>
          </w:p>
        </w:tc>
        <w:tc>
          <w:tcPr>
            <w:tcW w:w="114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 xml:space="preserve"> 6</w:t>
            </w:r>
          </w:p>
        </w:tc>
        <w:tc>
          <w:tcPr>
            <w:tcW w:w="116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90</w:t>
            </w:r>
          </w:p>
        </w:tc>
        <w:tc>
          <w:tcPr>
            <w:tcW w:w="146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180</w:t>
            </w:r>
          </w:p>
        </w:tc>
        <w:tc>
          <w:tcPr>
            <w:tcW w:w="218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proofErr w:type="spellStart"/>
            <w:r w:rsidRPr="006F2822">
              <w:rPr>
                <w:rFonts w:asciiTheme="minorEastAsia" w:hAnsiTheme="minorEastAsia" w:hint="eastAsia"/>
                <w:color w:val="000000" w:themeColor="text1"/>
                <w:sz w:val="24"/>
                <w:szCs w:val="24"/>
              </w:rPr>
              <w:t>焊接设备</w:t>
            </w:r>
            <w:proofErr w:type="spellEnd"/>
          </w:p>
        </w:tc>
      </w:tr>
      <w:tr w:rsidR="00A63A07" w:rsidRPr="00C65C6B" w:rsidTr="002B56D3">
        <w:trPr>
          <w:trHeight w:val="360"/>
          <w:jc w:val="center"/>
        </w:trPr>
        <w:tc>
          <w:tcPr>
            <w:tcW w:w="563" w:type="dxa"/>
            <w:tcBorders>
              <w:top w:val="nil"/>
              <w:left w:val="single" w:sz="4" w:space="0" w:color="auto"/>
              <w:bottom w:val="single" w:sz="4" w:space="0" w:color="auto"/>
              <w:right w:val="single" w:sz="4" w:space="0" w:color="auto"/>
            </w:tcBorders>
            <w:vAlign w:val="center"/>
          </w:tcPr>
          <w:p w:rsidR="00A63A07" w:rsidRPr="00C65C6B" w:rsidRDefault="00A63A07" w:rsidP="002B56D3">
            <w:pPr>
              <w:spacing w:line="500" w:lineRule="exact"/>
              <w:rPr>
                <w:rFonts w:asciiTheme="minorEastAsia" w:hAnsiTheme="minorEastAsia"/>
                <w:sz w:val="24"/>
                <w:szCs w:val="24"/>
              </w:rPr>
            </w:pPr>
            <w:r w:rsidRPr="00C65C6B">
              <w:rPr>
                <w:rFonts w:asciiTheme="minorEastAsia" w:hAnsiTheme="minorEastAsia" w:hint="eastAsia"/>
                <w:sz w:val="24"/>
                <w:szCs w:val="24"/>
              </w:rPr>
              <w:t>6</w:t>
            </w:r>
          </w:p>
        </w:tc>
        <w:tc>
          <w:tcPr>
            <w:tcW w:w="2077" w:type="dxa"/>
            <w:tcBorders>
              <w:top w:val="nil"/>
              <w:left w:val="nil"/>
              <w:bottom w:val="single" w:sz="4" w:space="0" w:color="auto"/>
              <w:right w:val="single" w:sz="4" w:space="0" w:color="auto"/>
            </w:tcBorders>
            <w:vAlign w:val="center"/>
          </w:tcPr>
          <w:p w:rsidR="00A63A07" w:rsidRPr="00C65C6B" w:rsidRDefault="00A63A07" w:rsidP="002B56D3">
            <w:pPr>
              <w:spacing w:line="500" w:lineRule="exact"/>
              <w:rPr>
                <w:rFonts w:asciiTheme="minorEastAsia" w:hAnsiTheme="minorEastAsia"/>
                <w:sz w:val="24"/>
                <w:szCs w:val="24"/>
              </w:rPr>
            </w:pPr>
            <w:proofErr w:type="spellStart"/>
            <w:r w:rsidRPr="00C65C6B">
              <w:rPr>
                <w:rFonts w:asciiTheme="minorEastAsia" w:hAnsiTheme="minorEastAsia" w:hint="eastAsia"/>
                <w:sz w:val="24"/>
                <w:szCs w:val="24"/>
              </w:rPr>
              <w:t>电焊机</w:t>
            </w:r>
            <w:proofErr w:type="spellEnd"/>
          </w:p>
        </w:tc>
        <w:tc>
          <w:tcPr>
            <w:tcW w:w="114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10</w:t>
            </w:r>
          </w:p>
        </w:tc>
        <w:tc>
          <w:tcPr>
            <w:tcW w:w="116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35</w:t>
            </w:r>
          </w:p>
        </w:tc>
        <w:tc>
          <w:tcPr>
            <w:tcW w:w="146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350</w:t>
            </w:r>
          </w:p>
        </w:tc>
        <w:tc>
          <w:tcPr>
            <w:tcW w:w="218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proofErr w:type="spellStart"/>
            <w:r w:rsidRPr="006F2822">
              <w:rPr>
                <w:rFonts w:asciiTheme="minorEastAsia" w:hAnsiTheme="minorEastAsia" w:hint="eastAsia"/>
                <w:color w:val="000000" w:themeColor="text1"/>
                <w:sz w:val="24"/>
                <w:szCs w:val="24"/>
              </w:rPr>
              <w:t>焊接设备</w:t>
            </w:r>
            <w:proofErr w:type="spellEnd"/>
          </w:p>
        </w:tc>
      </w:tr>
      <w:tr w:rsidR="00A63A07" w:rsidRPr="00C65C6B" w:rsidTr="002B56D3">
        <w:trPr>
          <w:trHeight w:val="360"/>
          <w:jc w:val="center"/>
        </w:trPr>
        <w:tc>
          <w:tcPr>
            <w:tcW w:w="563" w:type="dxa"/>
            <w:tcBorders>
              <w:top w:val="single" w:sz="4" w:space="0" w:color="auto"/>
              <w:left w:val="single" w:sz="4" w:space="0" w:color="auto"/>
              <w:bottom w:val="single" w:sz="4" w:space="0" w:color="auto"/>
              <w:right w:val="single" w:sz="4" w:space="0" w:color="auto"/>
            </w:tcBorders>
            <w:vAlign w:val="center"/>
          </w:tcPr>
          <w:p w:rsidR="00A63A07" w:rsidRPr="00C65C6B" w:rsidRDefault="00A63A07" w:rsidP="002B56D3">
            <w:pPr>
              <w:spacing w:line="500" w:lineRule="exact"/>
              <w:rPr>
                <w:rFonts w:asciiTheme="minorEastAsia" w:hAnsiTheme="minorEastAsia"/>
                <w:sz w:val="24"/>
                <w:szCs w:val="24"/>
              </w:rPr>
            </w:pPr>
            <w:r w:rsidRPr="00C65C6B">
              <w:rPr>
                <w:rFonts w:asciiTheme="minorEastAsia" w:hAnsiTheme="minorEastAsia" w:hint="eastAsia"/>
                <w:sz w:val="24"/>
                <w:szCs w:val="24"/>
              </w:rPr>
              <w:t>7</w:t>
            </w:r>
          </w:p>
        </w:tc>
        <w:tc>
          <w:tcPr>
            <w:tcW w:w="2077" w:type="dxa"/>
            <w:tcBorders>
              <w:top w:val="single" w:sz="4" w:space="0" w:color="auto"/>
              <w:left w:val="nil"/>
              <w:bottom w:val="single" w:sz="4" w:space="0" w:color="auto"/>
              <w:right w:val="single" w:sz="4" w:space="0" w:color="auto"/>
            </w:tcBorders>
            <w:vAlign w:val="center"/>
          </w:tcPr>
          <w:p w:rsidR="00A63A07" w:rsidRPr="00C65C6B" w:rsidRDefault="00A63A07" w:rsidP="002B56D3">
            <w:pPr>
              <w:spacing w:line="500" w:lineRule="exact"/>
              <w:rPr>
                <w:rFonts w:asciiTheme="minorEastAsia" w:hAnsiTheme="minorEastAsia"/>
                <w:sz w:val="24"/>
                <w:szCs w:val="24"/>
              </w:rPr>
            </w:pPr>
            <w:proofErr w:type="spellStart"/>
            <w:r w:rsidRPr="00C65C6B">
              <w:rPr>
                <w:rFonts w:asciiTheme="minorEastAsia" w:hAnsiTheme="minorEastAsia" w:hint="eastAsia"/>
                <w:sz w:val="24"/>
                <w:szCs w:val="24"/>
              </w:rPr>
              <w:t>高速施工电梯</w:t>
            </w:r>
            <w:proofErr w:type="spellEnd"/>
          </w:p>
        </w:tc>
        <w:tc>
          <w:tcPr>
            <w:tcW w:w="114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2</w:t>
            </w:r>
          </w:p>
        </w:tc>
        <w:tc>
          <w:tcPr>
            <w:tcW w:w="116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44</w:t>
            </w:r>
          </w:p>
        </w:tc>
        <w:tc>
          <w:tcPr>
            <w:tcW w:w="146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88</w:t>
            </w:r>
          </w:p>
        </w:tc>
        <w:tc>
          <w:tcPr>
            <w:tcW w:w="218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proofErr w:type="spellStart"/>
            <w:r w:rsidRPr="006F2822">
              <w:rPr>
                <w:rFonts w:asciiTheme="minorEastAsia" w:hAnsiTheme="minorEastAsia" w:hint="eastAsia"/>
                <w:color w:val="000000" w:themeColor="text1"/>
                <w:sz w:val="24"/>
                <w:szCs w:val="24"/>
              </w:rPr>
              <w:t>动力设备</w:t>
            </w:r>
            <w:proofErr w:type="spellEnd"/>
          </w:p>
        </w:tc>
      </w:tr>
      <w:tr w:rsidR="00A63A07" w:rsidRPr="00C65C6B" w:rsidTr="002B56D3">
        <w:trPr>
          <w:trHeight w:val="360"/>
          <w:jc w:val="center"/>
        </w:trPr>
        <w:tc>
          <w:tcPr>
            <w:tcW w:w="563" w:type="dxa"/>
            <w:tcBorders>
              <w:top w:val="nil"/>
              <w:left w:val="single" w:sz="4" w:space="0" w:color="auto"/>
              <w:bottom w:val="single" w:sz="4" w:space="0" w:color="auto"/>
              <w:right w:val="single" w:sz="4" w:space="0" w:color="auto"/>
            </w:tcBorders>
            <w:vAlign w:val="center"/>
          </w:tcPr>
          <w:p w:rsidR="00A63A07" w:rsidRPr="00C65C6B" w:rsidRDefault="00A63A07" w:rsidP="002B56D3">
            <w:pPr>
              <w:spacing w:line="500" w:lineRule="exact"/>
              <w:rPr>
                <w:rFonts w:asciiTheme="minorEastAsia" w:hAnsiTheme="minorEastAsia"/>
                <w:sz w:val="24"/>
                <w:szCs w:val="24"/>
              </w:rPr>
            </w:pPr>
            <w:r w:rsidRPr="00C65C6B">
              <w:rPr>
                <w:rFonts w:asciiTheme="minorEastAsia" w:hAnsiTheme="minorEastAsia" w:hint="eastAsia"/>
                <w:sz w:val="24"/>
                <w:szCs w:val="24"/>
              </w:rPr>
              <w:t>8</w:t>
            </w:r>
          </w:p>
        </w:tc>
        <w:tc>
          <w:tcPr>
            <w:tcW w:w="2077" w:type="dxa"/>
            <w:tcBorders>
              <w:top w:val="nil"/>
              <w:left w:val="nil"/>
              <w:bottom w:val="single" w:sz="4" w:space="0" w:color="auto"/>
              <w:right w:val="single" w:sz="4" w:space="0" w:color="auto"/>
            </w:tcBorders>
            <w:vAlign w:val="center"/>
          </w:tcPr>
          <w:p w:rsidR="00A63A07" w:rsidRPr="00C65C6B" w:rsidRDefault="00A63A07" w:rsidP="002B56D3">
            <w:pPr>
              <w:spacing w:line="500" w:lineRule="exact"/>
              <w:rPr>
                <w:rFonts w:asciiTheme="minorEastAsia" w:hAnsiTheme="minorEastAsia"/>
                <w:sz w:val="24"/>
                <w:szCs w:val="24"/>
              </w:rPr>
            </w:pPr>
            <w:proofErr w:type="spellStart"/>
            <w:r w:rsidRPr="00C65C6B">
              <w:rPr>
                <w:rFonts w:asciiTheme="minorEastAsia" w:hAnsiTheme="minorEastAsia" w:hint="eastAsia"/>
                <w:sz w:val="24"/>
                <w:szCs w:val="24"/>
              </w:rPr>
              <w:t>砼输送泵</w:t>
            </w:r>
            <w:proofErr w:type="spellEnd"/>
          </w:p>
        </w:tc>
        <w:tc>
          <w:tcPr>
            <w:tcW w:w="114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2</w:t>
            </w:r>
          </w:p>
        </w:tc>
        <w:tc>
          <w:tcPr>
            <w:tcW w:w="116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220</w:t>
            </w:r>
          </w:p>
        </w:tc>
        <w:tc>
          <w:tcPr>
            <w:tcW w:w="146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440</w:t>
            </w:r>
          </w:p>
        </w:tc>
        <w:tc>
          <w:tcPr>
            <w:tcW w:w="218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proofErr w:type="spellStart"/>
            <w:r w:rsidRPr="006F2822">
              <w:rPr>
                <w:rFonts w:asciiTheme="minorEastAsia" w:hAnsiTheme="minorEastAsia" w:hint="eastAsia"/>
                <w:color w:val="000000" w:themeColor="text1"/>
                <w:sz w:val="24"/>
                <w:szCs w:val="24"/>
              </w:rPr>
              <w:t>动力设备</w:t>
            </w:r>
            <w:proofErr w:type="spellEnd"/>
          </w:p>
        </w:tc>
      </w:tr>
      <w:tr w:rsidR="00A63A07" w:rsidRPr="00C65C6B" w:rsidTr="002B56D3">
        <w:trPr>
          <w:trHeight w:val="360"/>
          <w:jc w:val="center"/>
        </w:trPr>
        <w:tc>
          <w:tcPr>
            <w:tcW w:w="563" w:type="dxa"/>
            <w:tcBorders>
              <w:top w:val="nil"/>
              <w:left w:val="single" w:sz="4" w:space="0" w:color="auto"/>
              <w:bottom w:val="single" w:sz="4" w:space="0" w:color="auto"/>
              <w:right w:val="single" w:sz="4" w:space="0" w:color="auto"/>
            </w:tcBorders>
            <w:vAlign w:val="center"/>
          </w:tcPr>
          <w:p w:rsidR="00A63A07" w:rsidRPr="00C65C6B" w:rsidRDefault="00A63A07" w:rsidP="002B56D3">
            <w:pPr>
              <w:spacing w:line="500" w:lineRule="exact"/>
              <w:rPr>
                <w:rFonts w:asciiTheme="minorEastAsia" w:hAnsiTheme="minorEastAsia"/>
                <w:sz w:val="24"/>
                <w:szCs w:val="24"/>
              </w:rPr>
            </w:pPr>
            <w:r w:rsidRPr="00C65C6B">
              <w:rPr>
                <w:rFonts w:asciiTheme="minorEastAsia" w:hAnsiTheme="minorEastAsia" w:hint="eastAsia"/>
                <w:sz w:val="24"/>
                <w:szCs w:val="24"/>
              </w:rPr>
              <w:t>9</w:t>
            </w:r>
          </w:p>
        </w:tc>
        <w:tc>
          <w:tcPr>
            <w:tcW w:w="2077" w:type="dxa"/>
            <w:tcBorders>
              <w:top w:val="nil"/>
              <w:left w:val="nil"/>
              <w:bottom w:val="single" w:sz="4" w:space="0" w:color="auto"/>
              <w:right w:val="single" w:sz="4" w:space="0" w:color="auto"/>
            </w:tcBorders>
            <w:vAlign w:val="center"/>
          </w:tcPr>
          <w:p w:rsidR="00A63A07" w:rsidRPr="00C65C6B" w:rsidRDefault="00A63A07" w:rsidP="002B56D3">
            <w:pPr>
              <w:spacing w:line="500" w:lineRule="exact"/>
              <w:rPr>
                <w:rFonts w:asciiTheme="minorEastAsia" w:hAnsiTheme="minorEastAsia"/>
                <w:sz w:val="24"/>
                <w:szCs w:val="24"/>
              </w:rPr>
            </w:pPr>
            <w:proofErr w:type="spellStart"/>
            <w:r w:rsidRPr="00C65C6B">
              <w:rPr>
                <w:rFonts w:asciiTheme="minorEastAsia" w:hAnsiTheme="minorEastAsia" w:hint="eastAsia"/>
                <w:sz w:val="24"/>
                <w:szCs w:val="24"/>
              </w:rPr>
              <w:t>降水井</w:t>
            </w:r>
            <w:proofErr w:type="spellEnd"/>
          </w:p>
        </w:tc>
        <w:tc>
          <w:tcPr>
            <w:tcW w:w="114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20</w:t>
            </w:r>
          </w:p>
        </w:tc>
        <w:tc>
          <w:tcPr>
            <w:tcW w:w="116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5</w:t>
            </w:r>
          </w:p>
        </w:tc>
        <w:tc>
          <w:tcPr>
            <w:tcW w:w="146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100</w:t>
            </w:r>
          </w:p>
        </w:tc>
        <w:tc>
          <w:tcPr>
            <w:tcW w:w="218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proofErr w:type="spellStart"/>
            <w:r w:rsidRPr="006F2822">
              <w:rPr>
                <w:rFonts w:asciiTheme="minorEastAsia" w:hAnsiTheme="minorEastAsia" w:hint="eastAsia"/>
                <w:color w:val="000000" w:themeColor="text1"/>
                <w:sz w:val="24"/>
                <w:szCs w:val="24"/>
              </w:rPr>
              <w:t>暂定数量</w:t>
            </w:r>
            <w:proofErr w:type="spellEnd"/>
          </w:p>
        </w:tc>
      </w:tr>
      <w:tr w:rsidR="00A63A07" w:rsidRPr="00C65C6B" w:rsidTr="002B56D3">
        <w:trPr>
          <w:trHeight w:val="390"/>
          <w:jc w:val="center"/>
        </w:trPr>
        <w:tc>
          <w:tcPr>
            <w:tcW w:w="563" w:type="dxa"/>
            <w:tcBorders>
              <w:top w:val="nil"/>
              <w:left w:val="single" w:sz="4" w:space="0" w:color="auto"/>
              <w:bottom w:val="single" w:sz="4" w:space="0" w:color="auto"/>
              <w:right w:val="single" w:sz="4" w:space="0" w:color="auto"/>
            </w:tcBorders>
            <w:vAlign w:val="center"/>
          </w:tcPr>
          <w:p w:rsidR="00A63A07" w:rsidRPr="00C65C6B" w:rsidRDefault="00A63A07" w:rsidP="007E6B99">
            <w:pPr>
              <w:spacing w:line="500" w:lineRule="exact"/>
              <w:ind w:firstLine="0"/>
              <w:rPr>
                <w:rFonts w:asciiTheme="minorEastAsia" w:hAnsiTheme="minorEastAsia"/>
                <w:sz w:val="24"/>
                <w:szCs w:val="24"/>
              </w:rPr>
            </w:pPr>
            <w:r w:rsidRPr="00C65C6B">
              <w:rPr>
                <w:rFonts w:asciiTheme="minorEastAsia" w:hAnsiTheme="minorEastAsia" w:hint="eastAsia"/>
                <w:sz w:val="24"/>
                <w:szCs w:val="24"/>
              </w:rPr>
              <w:lastRenderedPageBreak/>
              <w:t>10</w:t>
            </w:r>
          </w:p>
        </w:tc>
        <w:tc>
          <w:tcPr>
            <w:tcW w:w="2077" w:type="dxa"/>
            <w:tcBorders>
              <w:top w:val="nil"/>
              <w:left w:val="nil"/>
              <w:bottom w:val="single" w:sz="4" w:space="0" w:color="auto"/>
              <w:right w:val="single" w:sz="4" w:space="0" w:color="auto"/>
            </w:tcBorders>
            <w:vAlign w:val="center"/>
          </w:tcPr>
          <w:p w:rsidR="00A63A07" w:rsidRPr="00C65C6B" w:rsidRDefault="00A63A07" w:rsidP="002B56D3">
            <w:pPr>
              <w:spacing w:line="500" w:lineRule="exact"/>
              <w:rPr>
                <w:rFonts w:asciiTheme="minorEastAsia" w:hAnsiTheme="minorEastAsia"/>
                <w:sz w:val="24"/>
                <w:szCs w:val="24"/>
              </w:rPr>
            </w:pPr>
            <w:proofErr w:type="spellStart"/>
            <w:r w:rsidRPr="00C65C6B">
              <w:rPr>
                <w:rFonts w:asciiTheme="minorEastAsia" w:hAnsiTheme="minorEastAsia" w:hint="eastAsia"/>
                <w:sz w:val="24"/>
                <w:szCs w:val="24"/>
              </w:rPr>
              <w:t>钢筋直螺纹设备</w:t>
            </w:r>
            <w:proofErr w:type="spellEnd"/>
          </w:p>
        </w:tc>
        <w:tc>
          <w:tcPr>
            <w:tcW w:w="114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４</w:t>
            </w:r>
          </w:p>
        </w:tc>
        <w:tc>
          <w:tcPr>
            <w:tcW w:w="116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6</w:t>
            </w:r>
          </w:p>
        </w:tc>
        <w:tc>
          <w:tcPr>
            <w:tcW w:w="146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24</w:t>
            </w:r>
          </w:p>
        </w:tc>
        <w:tc>
          <w:tcPr>
            <w:tcW w:w="218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proofErr w:type="spellStart"/>
            <w:r w:rsidRPr="006F2822">
              <w:rPr>
                <w:rFonts w:asciiTheme="minorEastAsia" w:hAnsiTheme="minorEastAsia" w:hint="eastAsia"/>
                <w:color w:val="000000" w:themeColor="text1"/>
                <w:sz w:val="24"/>
                <w:szCs w:val="24"/>
              </w:rPr>
              <w:t>动力设备</w:t>
            </w:r>
            <w:proofErr w:type="spellEnd"/>
          </w:p>
        </w:tc>
      </w:tr>
      <w:tr w:rsidR="00A63A07" w:rsidRPr="00C65C6B" w:rsidTr="002B56D3">
        <w:trPr>
          <w:trHeight w:val="360"/>
          <w:jc w:val="center"/>
        </w:trPr>
        <w:tc>
          <w:tcPr>
            <w:tcW w:w="563" w:type="dxa"/>
            <w:tcBorders>
              <w:top w:val="nil"/>
              <w:left w:val="single" w:sz="4" w:space="0" w:color="auto"/>
              <w:bottom w:val="single" w:sz="4" w:space="0" w:color="auto"/>
              <w:right w:val="single" w:sz="4" w:space="0" w:color="auto"/>
            </w:tcBorders>
            <w:vAlign w:val="center"/>
          </w:tcPr>
          <w:p w:rsidR="00A63A07" w:rsidRPr="00C65C6B" w:rsidRDefault="00A63A07" w:rsidP="007E6B99">
            <w:pPr>
              <w:spacing w:line="500" w:lineRule="exact"/>
              <w:ind w:firstLine="0"/>
              <w:rPr>
                <w:rFonts w:asciiTheme="minorEastAsia" w:hAnsiTheme="minorEastAsia"/>
                <w:sz w:val="24"/>
                <w:szCs w:val="24"/>
              </w:rPr>
            </w:pPr>
            <w:r w:rsidRPr="00C65C6B">
              <w:rPr>
                <w:rFonts w:asciiTheme="minorEastAsia" w:hAnsiTheme="minorEastAsia" w:hint="eastAsia"/>
                <w:sz w:val="24"/>
                <w:szCs w:val="24"/>
              </w:rPr>
              <w:t>11</w:t>
            </w:r>
          </w:p>
        </w:tc>
        <w:tc>
          <w:tcPr>
            <w:tcW w:w="2077" w:type="dxa"/>
            <w:tcBorders>
              <w:top w:val="nil"/>
              <w:left w:val="nil"/>
              <w:bottom w:val="single" w:sz="4" w:space="0" w:color="auto"/>
              <w:right w:val="single" w:sz="4" w:space="0" w:color="auto"/>
            </w:tcBorders>
            <w:vAlign w:val="center"/>
          </w:tcPr>
          <w:p w:rsidR="00A63A07" w:rsidRPr="00C65C6B" w:rsidRDefault="00A63A07" w:rsidP="002B56D3">
            <w:pPr>
              <w:spacing w:line="500" w:lineRule="exact"/>
              <w:rPr>
                <w:rFonts w:asciiTheme="minorEastAsia" w:hAnsiTheme="minorEastAsia"/>
                <w:sz w:val="24"/>
                <w:szCs w:val="24"/>
              </w:rPr>
            </w:pPr>
            <w:proofErr w:type="spellStart"/>
            <w:r w:rsidRPr="00C65C6B">
              <w:rPr>
                <w:rFonts w:asciiTheme="minorEastAsia" w:hAnsiTheme="minorEastAsia" w:hint="eastAsia"/>
                <w:sz w:val="24"/>
                <w:szCs w:val="24"/>
              </w:rPr>
              <w:t>钢筋调直机</w:t>
            </w:r>
            <w:proofErr w:type="spellEnd"/>
          </w:p>
        </w:tc>
        <w:tc>
          <w:tcPr>
            <w:tcW w:w="114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2</w:t>
            </w:r>
          </w:p>
        </w:tc>
        <w:tc>
          <w:tcPr>
            <w:tcW w:w="116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2.5</w:t>
            </w:r>
          </w:p>
        </w:tc>
        <w:tc>
          <w:tcPr>
            <w:tcW w:w="146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5</w:t>
            </w:r>
          </w:p>
        </w:tc>
        <w:tc>
          <w:tcPr>
            <w:tcW w:w="218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proofErr w:type="spellStart"/>
            <w:r w:rsidRPr="006F2822">
              <w:rPr>
                <w:rFonts w:asciiTheme="minorEastAsia" w:hAnsiTheme="minorEastAsia" w:hint="eastAsia"/>
                <w:color w:val="000000" w:themeColor="text1"/>
                <w:sz w:val="24"/>
                <w:szCs w:val="24"/>
              </w:rPr>
              <w:t>动力设备</w:t>
            </w:r>
            <w:proofErr w:type="spellEnd"/>
          </w:p>
        </w:tc>
      </w:tr>
      <w:tr w:rsidR="00A63A07" w:rsidRPr="00C65C6B" w:rsidTr="002B56D3">
        <w:trPr>
          <w:trHeight w:val="360"/>
          <w:jc w:val="center"/>
        </w:trPr>
        <w:tc>
          <w:tcPr>
            <w:tcW w:w="563" w:type="dxa"/>
            <w:tcBorders>
              <w:top w:val="single" w:sz="4" w:space="0" w:color="auto"/>
              <w:left w:val="single" w:sz="4" w:space="0" w:color="auto"/>
              <w:bottom w:val="single" w:sz="4" w:space="0" w:color="auto"/>
              <w:right w:val="single" w:sz="4" w:space="0" w:color="auto"/>
            </w:tcBorders>
            <w:vAlign w:val="center"/>
          </w:tcPr>
          <w:p w:rsidR="00A63A07" w:rsidRPr="00C65C6B" w:rsidRDefault="00A63A07" w:rsidP="007E6B99">
            <w:pPr>
              <w:spacing w:line="500" w:lineRule="exact"/>
              <w:ind w:firstLine="0"/>
              <w:rPr>
                <w:rFonts w:asciiTheme="minorEastAsia" w:hAnsiTheme="minorEastAsia"/>
                <w:sz w:val="24"/>
                <w:szCs w:val="24"/>
              </w:rPr>
            </w:pPr>
            <w:r w:rsidRPr="00C65C6B">
              <w:rPr>
                <w:rFonts w:asciiTheme="minorEastAsia" w:hAnsiTheme="minorEastAsia" w:hint="eastAsia"/>
                <w:sz w:val="24"/>
                <w:szCs w:val="24"/>
              </w:rPr>
              <w:t>12</w:t>
            </w:r>
          </w:p>
        </w:tc>
        <w:tc>
          <w:tcPr>
            <w:tcW w:w="2077" w:type="dxa"/>
            <w:tcBorders>
              <w:top w:val="single" w:sz="4" w:space="0" w:color="auto"/>
              <w:left w:val="nil"/>
              <w:bottom w:val="single" w:sz="4" w:space="0" w:color="auto"/>
              <w:right w:val="single" w:sz="4" w:space="0" w:color="auto"/>
            </w:tcBorders>
            <w:vAlign w:val="center"/>
          </w:tcPr>
          <w:p w:rsidR="00A63A07" w:rsidRPr="00C65C6B" w:rsidRDefault="00A63A07" w:rsidP="002B56D3">
            <w:pPr>
              <w:spacing w:line="500" w:lineRule="exact"/>
              <w:rPr>
                <w:rFonts w:asciiTheme="minorEastAsia" w:hAnsiTheme="minorEastAsia"/>
                <w:sz w:val="24"/>
                <w:szCs w:val="24"/>
              </w:rPr>
            </w:pPr>
            <w:proofErr w:type="spellStart"/>
            <w:r w:rsidRPr="00C65C6B">
              <w:rPr>
                <w:rFonts w:asciiTheme="minorEastAsia" w:hAnsiTheme="minorEastAsia" w:hint="eastAsia"/>
                <w:sz w:val="24"/>
                <w:szCs w:val="24"/>
              </w:rPr>
              <w:t>中速施工电梯</w:t>
            </w:r>
            <w:proofErr w:type="spellEnd"/>
          </w:p>
        </w:tc>
        <w:tc>
          <w:tcPr>
            <w:tcW w:w="114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2</w:t>
            </w:r>
          </w:p>
        </w:tc>
        <w:tc>
          <w:tcPr>
            <w:tcW w:w="116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44</w:t>
            </w:r>
          </w:p>
        </w:tc>
        <w:tc>
          <w:tcPr>
            <w:tcW w:w="146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88</w:t>
            </w:r>
          </w:p>
        </w:tc>
        <w:tc>
          <w:tcPr>
            <w:tcW w:w="218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proofErr w:type="spellStart"/>
            <w:r w:rsidRPr="006F2822">
              <w:rPr>
                <w:rFonts w:asciiTheme="minorEastAsia" w:hAnsiTheme="minorEastAsia" w:hint="eastAsia"/>
                <w:color w:val="000000" w:themeColor="text1"/>
                <w:sz w:val="24"/>
                <w:szCs w:val="24"/>
              </w:rPr>
              <w:t>动力设备</w:t>
            </w:r>
            <w:proofErr w:type="spellEnd"/>
          </w:p>
        </w:tc>
      </w:tr>
      <w:tr w:rsidR="00A63A07" w:rsidRPr="00C65C6B" w:rsidTr="002B56D3">
        <w:trPr>
          <w:trHeight w:val="360"/>
          <w:jc w:val="center"/>
        </w:trPr>
        <w:tc>
          <w:tcPr>
            <w:tcW w:w="563" w:type="dxa"/>
            <w:tcBorders>
              <w:top w:val="nil"/>
              <w:left w:val="single" w:sz="4" w:space="0" w:color="auto"/>
              <w:bottom w:val="single" w:sz="4" w:space="0" w:color="auto"/>
              <w:right w:val="single" w:sz="4" w:space="0" w:color="auto"/>
            </w:tcBorders>
            <w:vAlign w:val="center"/>
          </w:tcPr>
          <w:p w:rsidR="00A63A07" w:rsidRPr="00C65C6B" w:rsidRDefault="00A63A07" w:rsidP="007E6B99">
            <w:pPr>
              <w:spacing w:line="500" w:lineRule="exact"/>
              <w:ind w:firstLine="0"/>
              <w:rPr>
                <w:rFonts w:asciiTheme="minorEastAsia" w:hAnsiTheme="minorEastAsia"/>
                <w:sz w:val="24"/>
                <w:szCs w:val="24"/>
              </w:rPr>
            </w:pPr>
            <w:r w:rsidRPr="00C65C6B">
              <w:rPr>
                <w:rFonts w:asciiTheme="minorEastAsia" w:hAnsiTheme="minorEastAsia" w:hint="eastAsia"/>
                <w:sz w:val="24"/>
                <w:szCs w:val="24"/>
              </w:rPr>
              <w:t>13</w:t>
            </w:r>
          </w:p>
        </w:tc>
        <w:tc>
          <w:tcPr>
            <w:tcW w:w="2077" w:type="dxa"/>
            <w:tcBorders>
              <w:top w:val="nil"/>
              <w:left w:val="nil"/>
              <w:bottom w:val="single" w:sz="4" w:space="0" w:color="auto"/>
              <w:right w:val="single" w:sz="4" w:space="0" w:color="auto"/>
            </w:tcBorders>
            <w:vAlign w:val="center"/>
          </w:tcPr>
          <w:p w:rsidR="00A63A07" w:rsidRPr="00C65C6B" w:rsidRDefault="00A63A07" w:rsidP="002B56D3">
            <w:pPr>
              <w:spacing w:line="500" w:lineRule="exact"/>
              <w:rPr>
                <w:rFonts w:asciiTheme="minorEastAsia" w:hAnsiTheme="minorEastAsia"/>
                <w:sz w:val="24"/>
                <w:szCs w:val="24"/>
              </w:rPr>
            </w:pPr>
            <w:proofErr w:type="spellStart"/>
            <w:r w:rsidRPr="00C65C6B">
              <w:rPr>
                <w:rFonts w:asciiTheme="minorEastAsia" w:hAnsiTheme="minorEastAsia" w:hint="eastAsia"/>
                <w:sz w:val="24"/>
                <w:szCs w:val="24"/>
              </w:rPr>
              <w:t>切断机</w:t>
            </w:r>
            <w:proofErr w:type="spellEnd"/>
          </w:p>
        </w:tc>
        <w:tc>
          <w:tcPr>
            <w:tcW w:w="114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8</w:t>
            </w:r>
          </w:p>
        </w:tc>
        <w:tc>
          <w:tcPr>
            <w:tcW w:w="116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3</w:t>
            </w:r>
          </w:p>
        </w:tc>
        <w:tc>
          <w:tcPr>
            <w:tcW w:w="146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12</w:t>
            </w:r>
          </w:p>
        </w:tc>
        <w:tc>
          <w:tcPr>
            <w:tcW w:w="218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proofErr w:type="spellStart"/>
            <w:r w:rsidRPr="006F2822">
              <w:rPr>
                <w:rFonts w:asciiTheme="minorEastAsia" w:hAnsiTheme="minorEastAsia" w:hint="eastAsia"/>
                <w:color w:val="000000" w:themeColor="text1"/>
                <w:sz w:val="24"/>
                <w:szCs w:val="24"/>
              </w:rPr>
              <w:t>动力设备</w:t>
            </w:r>
            <w:proofErr w:type="spellEnd"/>
          </w:p>
        </w:tc>
      </w:tr>
      <w:tr w:rsidR="00A63A07" w:rsidRPr="00C65C6B" w:rsidTr="002B56D3">
        <w:trPr>
          <w:trHeight w:val="360"/>
          <w:jc w:val="center"/>
        </w:trPr>
        <w:tc>
          <w:tcPr>
            <w:tcW w:w="563" w:type="dxa"/>
            <w:tcBorders>
              <w:top w:val="single" w:sz="4" w:space="0" w:color="auto"/>
              <w:left w:val="single" w:sz="4" w:space="0" w:color="auto"/>
              <w:bottom w:val="single" w:sz="4" w:space="0" w:color="auto"/>
              <w:right w:val="single" w:sz="4" w:space="0" w:color="auto"/>
            </w:tcBorders>
            <w:vAlign w:val="center"/>
          </w:tcPr>
          <w:p w:rsidR="00A63A07" w:rsidRPr="00C65C6B" w:rsidRDefault="00A63A07" w:rsidP="007E6B99">
            <w:pPr>
              <w:spacing w:line="500" w:lineRule="exact"/>
              <w:ind w:firstLine="0"/>
              <w:rPr>
                <w:rFonts w:asciiTheme="minorEastAsia" w:hAnsiTheme="minorEastAsia"/>
                <w:sz w:val="24"/>
                <w:szCs w:val="24"/>
              </w:rPr>
            </w:pPr>
            <w:r w:rsidRPr="00C65C6B">
              <w:rPr>
                <w:rFonts w:asciiTheme="minorEastAsia" w:hAnsiTheme="minorEastAsia" w:hint="eastAsia"/>
                <w:sz w:val="24"/>
                <w:szCs w:val="24"/>
              </w:rPr>
              <w:t>14</w:t>
            </w:r>
          </w:p>
        </w:tc>
        <w:tc>
          <w:tcPr>
            <w:tcW w:w="2077" w:type="dxa"/>
            <w:tcBorders>
              <w:top w:val="nil"/>
              <w:left w:val="nil"/>
              <w:bottom w:val="single" w:sz="4" w:space="0" w:color="auto"/>
              <w:right w:val="single" w:sz="4" w:space="0" w:color="auto"/>
            </w:tcBorders>
            <w:vAlign w:val="center"/>
          </w:tcPr>
          <w:p w:rsidR="00A63A07" w:rsidRPr="00C65C6B" w:rsidRDefault="00A63A07" w:rsidP="002B56D3">
            <w:pPr>
              <w:spacing w:line="500" w:lineRule="exact"/>
              <w:rPr>
                <w:rFonts w:asciiTheme="minorEastAsia" w:hAnsiTheme="minorEastAsia"/>
                <w:sz w:val="24"/>
                <w:szCs w:val="24"/>
              </w:rPr>
            </w:pPr>
            <w:proofErr w:type="spellStart"/>
            <w:r w:rsidRPr="00C65C6B">
              <w:rPr>
                <w:rFonts w:asciiTheme="minorEastAsia" w:hAnsiTheme="minorEastAsia" w:hint="eastAsia"/>
                <w:sz w:val="24"/>
                <w:szCs w:val="24"/>
              </w:rPr>
              <w:t>弯曲机</w:t>
            </w:r>
            <w:proofErr w:type="spellEnd"/>
          </w:p>
        </w:tc>
        <w:tc>
          <w:tcPr>
            <w:tcW w:w="114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8</w:t>
            </w:r>
          </w:p>
        </w:tc>
        <w:tc>
          <w:tcPr>
            <w:tcW w:w="116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5</w:t>
            </w:r>
          </w:p>
        </w:tc>
        <w:tc>
          <w:tcPr>
            <w:tcW w:w="146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20</w:t>
            </w:r>
          </w:p>
        </w:tc>
        <w:tc>
          <w:tcPr>
            <w:tcW w:w="218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proofErr w:type="spellStart"/>
            <w:r w:rsidRPr="006F2822">
              <w:rPr>
                <w:rFonts w:asciiTheme="minorEastAsia" w:hAnsiTheme="minorEastAsia" w:hint="eastAsia"/>
                <w:color w:val="000000" w:themeColor="text1"/>
                <w:sz w:val="24"/>
                <w:szCs w:val="24"/>
              </w:rPr>
              <w:t>动力设备</w:t>
            </w:r>
            <w:proofErr w:type="spellEnd"/>
          </w:p>
        </w:tc>
      </w:tr>
      <w:tr w:rsidR="00A63A07" w:rsidRPr="00C65C6B" w:rsidTr="002B56D3">
        <w:trPr>
          <w:trHeight w:val="360"/>
          <w:jc w:val="center"/>
        </w:trPr>
        <w:tc>
          <w:tcPr>
            <w:tcW w:w="563" w:type="dxa"/>
            <w:tcBorders>
              <w:top w:val="nil"/>
              <w:left w:val="single" w:sz="4" w:space="0" w:color="auto"/>
              <w:bottom w:val="single" w:sz="4" w:space="0" w:color="auto"/>
              <w:right w:val="single" w:sz="4" w:space="0" w:color="auto"/>
            </w:tcBorders>
            <w:vAlign w:val="center"/>
          </w:tcPr>
          <w:p w:rsidR="00A63A07" w:rsidRPr="00C65C6B" w:rsidRDefault="00A63A07" w:rsidP="007E6B99">
            <w:pPr>
              <w:spacing w:line="500" w:lineRule="exact"/>
              <w:ind w:firstLine="0"/>
              <w:rPr>
                <w:rFonts w:asciiTheme="minorEastAsia" w:hAnsiTheme="minorEastAsia"/>
                <w:sz w:val="24"/>
                <w:szCs w:val="24"/>
              </w:rPr>
            </w:pPr>
            <w:r w:rsidRPr="00C65C6B">
              <w:rPr>
                <w:rFonts w:asciiTheme="minorEastAsia" w:hAnsiTheme="minorEastAsia" w:hint="eastAsia"/>
                <w:sz w:val="24"/>
                <w:szCs w:val="24"/>
              </w:rPr>
              <w:t>15</w:t>
            </w:r>
          </w:p>
        </w:tc>
        <w:tc>
          <w:tcPr>
            <w:tcW w:w="2077" w:type="dxa"/>
            <w:tcBorders>
              <w:top w:val="nil"/>
              <w:left w:val="nil"/>
              <w:bottom w:val="single" w:sz="4" w:space="0" w:color="auto"/>
              <w:right w:val="single" w:sz="4" w:space="0" w:color="auto"/>
            </w:tcBorders>
            <w:vAlign w:val="center"/>
          </w:tcPr>
          <w:p w:rsidR="00A63A07" w:rsidRPr="00C65C6B" w:rsidRDefault="00A63A07" w:rsidP="002B56D3">
            <w:pPr>
              <w:spacing w:line="500" w:lineRule="exact"/>
              <w:rPr>
                <w:rFonts w:asciiTheme="minorEastAsia" w:hAnsiTheme="minorEastAsia"/>
                <w:sz w:val="24"/>
                <w:szCs w:val="24"/>
              </w:rPr>
            </w:pPr>
            <w:proofErr w:type="spellStart"/>
            <w:r w:rsidRPr="00C65C6B">
              <w:rPr>
                <w:rFonts w:asciiTheme="minorEastAsia" w:hAnsiTheme="minorEastAsia" w:hint="eastAsia"/>
                <w:sz w:val="24"/>
                <w:szCs w:val="24"/>
              </w:rPr>
              <w:t>振动棒</w:t>
            </w:r>
            <w:proofErr w:type="spellEnd"/>
          </w:p>
        </w:tc>
        <w:tc>
          <w:tcPr>
            <w:tcW w:w="114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5</w:t>
            </w:r>
          </w:p>
        </w:tc>
        <w:tc>
          <w:tcPr>
            <w:tcW w:w="116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３</w:t>
            </w:r>
          </w:p>
        </w:tc>
        <w:tc>
          <w:tcPr>
            <w:tcW w:w="146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15</w:t>
            </w:r>
          </w:p>
        </w:tc>
        <w:tc>
          <w:tcPr>
            <w:tcW w:w="218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proofErr w:type="spellStart"/>
            <w:r w:rsidRPr="006F2822">
              <w:rPr>
                <w:rFonts w:asciiTheme="minorEastAsia" w:hAnsiTheme="minorEastAsia" w:hint="eastAsia"/>
                <w:color w:val="000000" w:themeColor="text1"/>
                <w:sz w:val="24"/>
                <w:szCs w:val="24"/>
              </w:rPr>
              <w:t>动力设备</w:t>
            </w:r>
            <w:proofErr w:type="spellEnd"/>
          </w:p>
        </w:tc>
      </w:tr>
      <w:tr w:rsidR="00A63A07" w:rsidRPr="00C65C6B" w:rsidTr="002B56D3">
        <w:trPr>
          <w:trHeight w:val="360"/>
          <w:jc w:val="center"/>
        </w:trPr>
        <w:tc>
          <w:tcPr>
            <w:tcW w:w="563" w:type="dxa"/>
            <w:tcBorders>
              <w:top w:val="nil"/>
              <w:left w:val="single" w:sz="4" w:space="0" w:color="auto"/>
              <w:bottom w:val="single" w:sz="4" w:space="0" w:color="auto"/>
              <w:right w:val="single" w:sz="4" w:space="0" w:color="auto"/>
            </w:tcBorders>
            <w:vAlign w:val="center"/>
          </w:tcPr>
          <w:p w:rsidR="00A63A07" w:rsidRPr="00C65C6B" w:rsidRDefault="00A63A07" w:rsidP="007E6B99">
            <w:pPr>
              <w:spacing w:line="500" w:lineRule="exact"/>
              <w:ind w:firstLine="0"/>
              <w:rPr>
                <w:rFonts w:asciiTheme="minorEastAsia" w:hAnsiTheme="minorEastAsia"/>
                <w:sz w:val="24"/>
                <w:szCs w:val="24"/>
              </w:rPr>
            </w:pPr>
            <w:r w:rsidRPr="00C65C6B">
              <w:rPr>
                <w:rFonts w:asciiTheme="minorEastAsia" w:hAnsiTheme="minorEastAsia" w:hint="eastAsia"/>
                <w:sz w:val="24"/>
                <w:szCs w:val="24"/>
              </w:rPr>
              <w:t>16</w:t>
            </w:r>
          </w:p>
        </w:tc>
        <w:tc>
          <w:tcPr>
            <w:tcW w:w="2077" w:type="dxa"/>
            <w:tcBorders>
              <w:top w:val="nil"/>
              <w:left w:val="nil"/>
              <w:bottom w:val="single" w:sz="4" w:space="0" w:color="auto"/>
              <w:right w:val="single" w:sz="4" w:space="0" w:color="auto"/>
            </w:tcBorders>
            <w:vAlign w:val="center"/>
          </w:tcPr>
          <w:p w:rsidR="00A63A07" w:rsidRPr="00C65C6B" w:rsidRDefault="00A63A07" w:rsidP="002B56D3">
            <w:pPr>
              <w:spacing w:line="500" w:lineRule="exact"/>
              <w:rPr>
                <w:rFonts w:asciiTheme="minorEastAsia" w:hAnsiTheme="minorEastAsia"/>
                <w:sz w:val="24"/>
                <w:szCs w:val="24"/>
              </w:rPr>
            </w:pPr>
            <w:r w:rsidRPr="00C65C6B">
              <w:rPr>
                <w:rFonts w:asciiTheme="minorEastAsia" w:hAnsiTheme="minorEastAsia" w:hint="eastAsia"/>
                <w:sz w:val="24"/>
                <w:szCs w:val="24"/>
              </w:rPr>
              <w:t>镝    灯</w:t>
            </w:r>
          </w:p>
        </w:tc>
        <w:tc>
          <w:tcPr>
            <w:tcW w:w="114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6</w:t>
            </w:r>
          </w:p>
        </w:tc>
        <w:tc>
          <w:tcPr>
            <w:tcW w:w="116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3.5</w:t>
            </w:r>
          </w:p>
        </w:tc>
        <w:tc>
          <w:tcPr>
            <w:tcW w:w="146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21</w:t>
            </w:r>
          </w:p>
        </w:tc>
        <w:tc>
          <w:tcPr>
            <w:tcW w:w="2180" w:type="dxa"/>
            <w:tcBorders>
              <w:top w:val="nil"/>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proofErr w:type="spellStart"/>
            <w:r w:rsidRPr="006F2822">
              <w:rPr>
                <w:rFonts w:asciiTheme="minorEastAsia" w:hAnsiTheme="minorEastAsia" w:hint="eastAsia"/>
                <w:color w:val="000000" w:themeColor="text1"/>
                <w:sz w:val="24"/>
                <w:szCs w:val="24"/>
              </w:rPr>
              <w:t>照明或电热设备</w:t>
            </w:r>
            <w:proofErr w:type="spellEnd"/>
          </w:p>
        </w:tc>
      </w:tr>
      <w:tr w:rsidR="00A63A07" w:rsidRPr="00C65C6B" w:rsidTr="002B56D3">
        <w:trPr>
          <w:trHeight w:val="360"/>
          <w:jc w:val="center"/>
        </w:trPr>
        <w:tc>
          <w:tcPr>
            <w:tcW w:w="563" w:type="dxa"/>
            <w:tcBorders>
              <w:top w:val="single" w:sz="4" w:space="0" w:color="auto"/>
              <w:left w:val="single" w:sz="4" w:space="0" w:color="auto"/>
              <w:bottom w:val="single" w:sz="4" w:space="0" w:color="auto"/>
              <w:right w:val="single" w:sz="4" w:space="0" w:color="auto"/>
            </w:tcBorders>
            <w:vAlign w:val="center"/>
          </w:tcPr>
          <w:p w:rsidR="00A63A07" w:rsidRPr="00C65C6B" w:rsidRDefault="00A63A07" w:rsidP="007E6B99">
            <w:pPr>
              <w:spacing w:line="500" w:lineRule="exact"/>
              <w:ind w:firstLine="0"/>
              <w:rPr>
                <w:rFonts w:asciiTheme="minorEastAsia" w:hAnsiTheme="minorEastAsia"/>
                <w:sz w:val="24"/>
                <w:szCs w:val="24"/>
              </w:rPr>
            </w:pPr>
            <w:r w:rsidRPr="00C65C6B">
              <w:rPr>
                <w:rFonts w:asciiTheme="minorEastAsia" w:hAnsiTheme="minorEastAsia" w:hint="eastAsia"/>
                <w:sz w:val="24"/>
                <w:szCs w:val="24"/>
              </w:rPr>
              <w:t>17</w:t>
            </w:r>
          </w:p>
        </w:tc>
        <w:tc>
          <w:tcPr>
            <w:tcW w:w="2077" w:type="dxa"/>
            <w:tcBorders>
              <w:top w:val="single" w:sz="4" w:space="0" w:color="auto"/>
              <w:left w:val="nil"/>
              <w:bottom w:val="single" w:sz="4" w:space="0" w:color="auto"/>
              <w:right w:val="single" w:sz="4" w:space="0" w:color="auto"/>
            </w:tcBorders>
            <w:vAlign w:val="center"/>
          </w:tcPr>
          <w:p w:rsidR="00A63A07" w:rsidRPr="00C65C6B" w:rsidRDefault="00A63A07" w:rsidP="002B56D3">
            <w:pPr>
              <w:spacing w:line="500" w:lineRule="exact"/>
              <w:rPr>
                <w:rFonts w:asciiTheme="minorEastAsia" w:hAnsiTheme="minorEastAsia"/>
                <w:sz w:val="24"/>
                <w:szCs w:val="24"/>
              </w:rPr>
            </w:pPr>
            <w:proofErr w:type="spellStart"/>
            <w:r w:rsidRPr="00C65C6B">
              <w:rPr>
                <w:rFonts w:asciiTheme="minorEastAsia" w:hAnsiTheme="minorEastAsia" w:hint="eastAsia"/>
                <w:sz w:val="24"/>
                <w:szCs w:val="24"/>
              </w:rPr>
              <w:t>碘钨灯</w:t>
            </w:r>
            <w:proofErr w:type="spellEnd"/>
          </w:p>
        </w:tc>
        <w:tc>
          <w:tcPr>
            <w:tcW w:w="114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10</w:t>
            </w:r>
          </w:p>
        </w:tc>
        <w:tc>
          <w:tcPr>
            <w:tcW w:w="116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1</w:t>
            </w:r>
          </w:p>
        </w:tc>
        <w:tc>
          <w:tcPr>
            <w:tcW w:w="146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10</w:t>
            </w:r>
          </w:p>
        </w:tc>
        <w:tc>
          <w:tcPr>
            <w:tcW w:w="218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proofErr w:type="spellStart"/>
            <w:r w:rsidRPr="006F2822">
              <w:rPr>
                <w:rFonts w:asciiTheme="minorEastAsia" w:hAnsiTheme="minorEastAsia" w:hint="eastAsia"/>
                <w:color w:val="000000" w:themeColor="text1"/>
                <w:sz w:val="24"/>
                <w:szCs w:val="24"/>
              </w:rPr>
              <w:t>照明或电热设备</w:t>
            </w:r>
            <w:proofErr w:type="spellEnd"/>
          </w:p>
        </w:tc>
      </w:tr>
      <w:tr w:rsidR="00A63A07" w:rsidRPr="00C65C6B" w:rsidTr="002B56D3">
        <w:trPr>
          <w:trHeight w:val="360"/>
          <w:jc w:val="center"/>
        </w:trPr>
        <w:tc>
          <w:tcPr>
            <w:tcW w:w="563" w:type="dxa"/>
            <w:tcBorders>
              <w:top w:val="single" w:sz="4" w:space="0" w:color="auto"/>
              <w:left w:val="single" w:sz="4" w:space="0" w:color="auto"/>
              <w:bottom w:val="single" w:sz="4" w:space="0" w:color="auto"/>
              <w:right w:val="single" w:sz="4" w:space="0" w:color="auto"/>
            </w:tcBorders>
            <w:vAlign w:val="center"/>
          </w:tcPr>
          <w:p w:rsidR="00A63A07" w:rsidRPr="00C65C6B" w:rsidRDefault="00A63A07" w:rsidP="007E6B99">
            <w:pPr>
              <w:spacing w:line="500" w:lineRule="exact"/>
              <w:ind w:firstLine="0"/>
              <w:rPr>
                <w:rFonts w:asciiTheme="minorEastAsia" w:hAnsiTheme="minorEastAsia"/>
                <w:sz w:val="24"/>
                <w:szCs w:val="24"/>
              </w:rPr>
            </w:pPr>
            <w:r w:rsidRPr="00C65C6B">
              <w:rPr>
                <w:rFonts w:asciiTheme="minorEastAsia" w:hAnsiTheme="minorEastAsia" w:hint="eastAsia"/>
                <w:sz w:val="24"/>
                <w:szCs w:val="24"/>
              </w:rPr>
              <w:t>18</w:t>
            </w:r>
          </w:p>
        </w:tc>
        <w:tc>
          <w:tcPr>
            <w:tcW w:w="2077" w:type="dxa"/>
            <w:tcBorders>
              <w:top w:val="single" w:sz="4" w:space="0" w:color="auto"/>
              <w:left w:val="nil"/>
              <w:bottom w:val="single" w:sz="4" w:space="0" w:color="auto"/>
              <w:right w:val="single" w:sz="4" w:space="0" w:color="auto"/>
            </w:tcBorders>
            <w:vAlign w:val="center"/>
          </w:tcPr>
          <w:p w:rsidR="00A63A07" w:rsidRPr="00C65C6B" w:rsidRDefault="00A63A07" w:rsidP="002B56D3">
            <w:pPr>
              <w:spacing w:line="500" w:lineRule="exact"/>
              <w:rPr>
                <w:rFonts w:asciiTheme="minorEastAsia" w:hAnsiTheme="minorEastAsia"/>
                <w:sz w:val="24"/>
                <w:szCs w:val="24"/>
              </w:rPr>
            </w:pPr>
            <w:proofErr w:type="spellStart"/>
            <w:r w:rsidRPr="00C65C6B">
              <w:rPr>
                <w:rFonts w:asciiTheme="minorEastAsia" w:hAnsiTheme="minorEastAsia" w:hint="eastAsia"/>
                <w:sz w:val="24"/>
                <w:szCs w:val="24"/>
              </w:rPr>
              <w:t>空气压缩机</w:t>
            </w:r>
            <w:proofErr w:type="spellEnd"/>
          </w:p>
        </w:tc>
        <w:tc>
          <w:tcPr>
            <w:tcW w:w="114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12</w:t>
            </w:r>
          </w:p>
        </w:tc>
        <w:tc>
          <w:tcPr>
            <w:tcW w:w="116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5</w:t>
            </w:r>
          </w:p>
        </w:tc>
        <w:tc>
          <w:tcPr>
            <w:tcW w:w="146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10</w:t>
            </w:r>
          </w:p>
        </w:tc>
        <w:tc>
          <w:tcPr>
            <w:tcW w:w="218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proofErr w:type="spellStart"/>
            <w:r w:rsidRPr="006F2822">
              <w:rPr>
                <w:rFonts w:asciiTheme="minorEastAsia" w:hAnsiTheme="minorEastAsia" w:hint="eastAsia"/>
                <w:color w:val="000000" w:themeColor="text1"/>
                <w:sz w:val="24"/>
                <w:szCs w:val="24"/>
              </w:rPr>
              <w:t>动力设备</w:t>
            </w:r>
            <w:proofErr w:type="spellEnd"/>
          </w:p>
        </w:tc>
      </w:tr>
      <w:tr w:rsidR="00A63A07" w:rsidRPr="00C65C6B" w:rsidTr="002B56D3">
        <w:trPr>
          <w:trHeight w:val="360"/>
          <w:jc w:val="center"/>
        </w:trPr>
        <w:tc>
          <w:tcPr>
            <w:tcW w:w="563" w:type="dxa"/>
            <w:tcBorders>
              <w:top w:val="single" w:sz="4" w:space="0" w:color="auto"/>
              <w:left w:val="single" w:sz="4" w:space="0" w:color="auto"/>
              <w:bottom w:val="single" w:sz="4" w:space="0" w:color="auto"/>
              <w:right w:val="single" w:sz="4" w:space="0" w:color="auto"/>
            </w:tcBorders>
            <w:vAlign w:val="center"/>
          </w:tcPr>
          <w:p w:rsidR="00A63A07" w:rsidRPr="00C65C6B" w:rsidRDefault="00A63A07" w:rsidP="007E6B99">
            <w:pPr>
              <w:spacing w:line="500" w:lineRule="exact"/>
              <w:ind w:firstLine="0"/>
              <w:rPr>
                <w:rFonts w:asciiTheme="minorEastAsia" w:hAnsiTheme="minorEastAsia"/>
                <w:sz w:val="24"/>
                <w:szCs w:val="24"/>
              </w:rPr>
            </w:pPr>
            <w:r w:rsidRPr="00C65C6B">
              <w:rPr>
                <w:rFonts w:asciiTheme="minorEastAsia" w:hAnsiTheme="minorEastAsia" w:hint="eastAsia"/>
                <w:sz w:val="24"/>
                <w:szCs w:val="24"/>
              </w:rPr>
              <w:t>19</w:t>
            </w:r>
          </w:p>
        </w:tc>
        <w:tc>
          <w:tcPr>
            <w:tcW w:w="2077" w:type="dxa"/>
            <w:tcBorders>
              <w:top w:val="single" w:sz="4" w:space="0" w:color="auto"/>
              <w:left w:val="nil"/>
              <w:bottom w:val="single" w:sz="4" w:space="0" w:color="auto"/>
              <w:right w:val="single" w:sz="4" w:space="0" w:color="auto"/>
            </w:tcBorders>
            <w:vAlign w:val="center"/>
          </w:tcPr>
          <w:p w:rsidR="00A63A07" w:rsidRPr="00C65C6B" w:rsidRDefault="00A63A07" w:rsidP="002B56D3">
            <w:pPr>
              <w:spacing w:line="500" w:lineRule="exact"/>
              <w:rPr>
                <w:rFonts w:asciiTheme="minorEastAsia" w:hAnsiTheme="minorEastAsia"/>
                <w:sz w:val="24"/>
                <w:szCs w:val="24"/>
              </w:rPr>
            </w:pPr>
            <w:proofErr w:type="spellStart"/>
            <w:r w:rsidRPr="00C65C6B">
              <w:rPr>
                <w:rFonts w:asciiTheme="minorEastAsia" w:hAnsiTheme="minorEastAsia" w:hint="eastAsia"/>
                <w:sz w:val="24"/>
                <w:szCs w:val="24"/>
              </w:rPr>
              <w:t>电动套丝机</w:t>
            </w:r>
            <w:proofErr w:type="spellEnd"/>
          </w:p>
        </w:tc>
        <w:tc>
          <w:tcPr>
            <w:tcW w:w="114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4</w:t>
            </w:r>
          </w:p>
        </w:tc>
        <w:tc>
          <w:tcPr>
            <w:tcW w:w="116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3</w:t>
            </w:r>
          </w:p>
        </w:tc>
        <w:tc>
          <w:tcPr>
            <w:tcW w:w="146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12</w:t>
            </w:r>
          </w:p>
        </w:tc>
        <w:tc>
          <w:tcPr>
            <w:tcW w:w="218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proofErr w:type="spellStart"/>
            <w:r w:rsidRPr="006F2822">
              <w:rPr>
                <w:rFonts w:asciiTheme="minorEastAsia" w:hAnsiTheme="minorEastAsia" w:hint="eastAsia"/>
                <w:color w:val="000000" w:themeColor="text1"/>
                <w:sz w:val="24"/>
                <w:szCs w:val="24"/>
              </w:rPr>
              <w:t>动力设备</w:t>
            </w:r>
            <w:proofErr w:type="spellEnd"/>
          </w:p>
        </w:tc>
      </w:tr>
      <w:tr w:rsidR="00A63A07" w:rsidRPr="00C65C6B" w:rsidTr="002B56D3">
        <w:trPr>
          <w:trHeight w:val="357"/>
          <w:jc w:val="center"/>
        </w:trPr>
        <w:tc>
          <w:tcPr>
            <w:tcW w:w="563" w:type="dxa"/>
            <w:tcBorders>
              <w:top w:val="single" w:sz="4" w:space="0" w:color="auto"/>
              <w:left w:val="single" w:sz="4" w:space="0" w:color="auto"/>
              <w:bottom w:val="single" w:sz="4" w:space="0" w:color="auto"/>
              <w:right w:val="single" w:sz="4" w:space="0" w:color="auto"/>
            </w:tcBorders>
            <w:vAlign w:val="center"/>
          </w:tcPr>
          <w:p w:rsidR="00A63A07" w:rsidRPr="00C65C6B" w:rsidRDefault="00A63A07" w:rsidP="007E6B99">
            <w:pPr>
              <w:spacing w:line="500" w:lineRule="exact"/>
              <w:ind w:firstLine="0"/>
              <w:rPr>
                <w:rFonts w:asciiTheme="minorEastAsia" w:hAnsiTheme="minorEastAsia"/>
                <w:sz w:val="24"/>
                <w:szCs w:val="24"/>
              </w:rPr>
            </w:pPr>
            <w:r w:rsidRPr="00C65C6B">
              <w:rPr>
                <w:rFonts w:asciiTheme="minorEastAsia" w:hAnsiTheme="minorEastAsia" w:hint="eastAsia"/>
                <w:sz w:val="24"/>
                <w:szCs w:val="24"/>
              </w:rPr>
              <w:t>20</w:t>
            </w:r>
          </w:p>
        </w:tc>
        <w:tc>
          <w:tcPr>
            <w:tcW w:w="2077" w:type="dxa"/>
            <w:tcBorders>
              <w:top w:val="single" w:sz="4" w:space="0" w:color="auto"/>
              <w:left w:val="nil"/>
              <w:bottom w:val="single" w:sz="4" w:space="0" w:color="auto"/>
              <w:right w:val="single" w:sz="4" w:space="0" w:color="auto"/>
            </w:tcBorders>
            <w:vAlign w:val="center"/>
          </w:tcPr>
          <w:p w:rsidR="00A63A07" w:rsidRPr="00C65C6B" w:rsidRDefault="00A63A07" w:rsidP="002B56D3">
            <w:pPr>
              <w:spacing w:line="500" w:lineRule="exact"/>
              <w:rPr>
                <w:rFonts w:asciiTheme="minorEastAsia" w:hAnsiTheme="minorEastAsia"/>
                <w:sz w:val="24"/>
                <w:szCs w:val="24"/>
              </w:rPr>
            </w:pPr>
            <w:proofErr w:type="spellStart"/>
            <w:r w:rsidRPr="00C65C6B">
              <w:rPr>
                <w:rFonts w:asciiTheme="minorEastAsia" w:hAnsiTheme="minorEastAsia" w:hint="eastAsia"/>
                <w:sz w:val="24"/>
                <w:szCs w:val="24"/>
              </w:rPr>
              <w:t>切割机</w:t>
            </w:r>
            <w:proofErr w:type="spellEnd"/>
          </w:p>
        </w:tc>
        <w:tc>
          <w:tcPr>
            <w:tcW w:w="114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8</w:t>
            </w:r>
          </w:p>
        </w:tc>
        <w:tc>
          <w:tcPr>
            <w:tcW w:w="116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3</w:t>
            </w:r>
          </w:p>
        </w:tc>
        <w:tc>
          <w:tcPr>
            <w:tcW w:w="146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24</w:t>
            </w:r>
          </w:p>
        </w:tc>
        <w:tc>
          <w:tcPr>
            <w:tcW w:w="218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proofErr w:type="spellStart"/>
            <w:r w:rsidRPr="006F2822">
              <w:rPr>
                <w:rFonts w:asciiTheme="minorEastAsia" w:hAnsiTheme="minorEastAsia" w:hint="eastAsia"/>
                <w:color w:val="000000" w:themeColor="text1"/>
                <w:sz w:val="24"/>
                <w:szCs w:val="24"/>
              </w:rPr>
              <w:t>动力设备</w:t>
            </w:r>
            <w:proofErr w:type="spellEnd"/>
          </w:p>
        </w:tc>
      </w:tr>
      <w:tr w:rsidR="00A63A07" w:rsidRPr="00C65C6B" w:rsidTr="002B56D3">
        <w:trPr>
          <w:trHeight w:val="357"/>
          <w:jc w:val="center"/>
        </w:trPr>
        <w:tc>
          <w:tcPr>
            <w:tcW w:w="563" w:type="dxa"/>
            <w:tcBorders>
              <w:top w:val="single" w:sz="4" w:space="0" w:color="auto"/>
              <w:left w:val="single" w:sz="4" w:space="0" w:color="auto"/>
              <w:bottom w:val="single" w:sz="4" w:space="0" w:color="auto"/>
              <w:right w:val="single" w:sz="4" w:space="0" w:color="auto"/>
            </w:tcBorders>
            <w:vAlign w:val="center"/>
          </w:tcPr>
          <w:p w:rsidR="00A63A07" w:rsidRPr="00C65C6B" w:rsidRDefault="00A63A07" w:rsidP="007E6B99">
            <w:pPr>
              <w:spacing w:line="500" w:lineRule="exact"/>
              <w:ind w:firstLine="0"/>
              <w:rPr>
                <w:rFonts w:asciiTheme="minorEastAsia" w:hAnsiTheme="minorEastAsia"/>
                <w:sz w:val="24"/>
                <w:szCs w:val="24"/>
              </w:rPr>
            </w:pPr>
            <w:r w:rsidRPr="00C65C6B">
              <w:rPr>
                <w:rFonts w:asciiTheme="minorEastAsia" w:hAnsiTheme="minorEastAsia" w:hint="eastAsia"/>
                <w:sz w:val="24"/>
                <w:szCs w:val="24"/>
              </w:rPr>
              <w:t>21</w:t>
            </w:r>
          </w:p>
        </w:tc>
        <w:tc>
          <w:tcPr>
            <w:tcW w:w="2077" w:type="dxa"/>
            <w:tcBorders>
              <w:top w:val="single" w:sz="4" w:space="0" w:color="auto"/>
              <w:left w:val="nil"/>
              <w:bottom w:val="single" w:sz="4" w:space="0" w:color="auto"/>
              <w:right w:val="single" w:sz="4" w:space="0" w:color="auto"/>
            </w:tcBorders>
            <w:vAlign w:val="center"/>
          </w:tcPr>
          <w:p w:rsidR="00A63A07" w:rsidRPr="00C65C6B" w:rsidRDefault="00A63A07" w:rsidP="002B56D3">
            <w:pPr>
              <w:spacing w:line="500" w:lineRule="exact"/>
              <w:rPr>
                <w:rFonts w:asciiTheme="minorEastAsia" w:hAnsiTheme="minorEastAsia"/>
                <w:sz w:val="24"/>
                <w:szCs w:val="24"/>
              </w:rPr>
            </w:pPr>
            <w:proofErr w:type="spellStart"/>
            <w:r w:rsidRPr="00C65C6B">
              <w:rPr>
                <w:rFonts w:asciiTheme="minorEastAsia" w:hAnsiTheme="minorEastAsia" w:hint="eastAsia"/>
                <w:sz w:val="24"/>
                <w:szCs w:val="24"/>
              </w:rPr>
              <w:t>台钻</w:t>
            </w:r>
            <w:proofErr w:type="spellEnd"/>
          </w:p>
        </w:tc>
        <w:tc>
          <w:tcPr>
            <w:tcW w:w="114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6</w:t>
            </w:r>
          </w:p>
        </w:tc>
        <w:tc>
          <w:tcPr>
            <w:tcW w:w="116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4</w:t>
            </w:r>
          </w:p>
        </w:tc>
        <w:tc>
          <w:tcPr>
            <w:tcW w:w="146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24</w:t>
            </w:r>
          </w:p>
        </w:tc>
        <w:tc>
          <w:tcPr>
            <w:tcW w:w="218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proofErr w:type="spellStart"/>
            <w:r w:rsidRPr="006F2822">
              <w:rPr>
                <w:rFonts w:asciiTheme="minorEastAsia" w:hAnsiTheme="minorEastAsia" w:hint="eastAsia"/>
                <w:color w:val="000000" w:themeColor="text1"/>
                <w:sz w:val="24"/>
                <w:szCs w:val="24"/>
              </w:rPr>
              <w:t>动力设备</w:t>
            </w:r>
            <w:proofErr w:type="spellEnd"/>
          </w:p>
        </w:tc>
      </w:tr>
      <w:tr w:rsidR="00A63A07" w:rsidRPr="00C65C6B" w:rsidTr="002B56D3">
        <w:trPr>
          <w:trHeight w:val="357"/>
          <w:jc w:val="center"/>
        </w:trPr>
        <w:tc>
          <w:tcPr>
            <w:tcW w:w="563" w:type="dxa"/>
            <w:tcBorders>
              <w:top w:val="single" w:sz="4" w:space="0" w:color="auto"/>
              <w:left w:val="single" w:sz="4" w:space="0" w:color="auto"/>
              <w:bottom w:val="single" w:sz="4" w:space="0" w:color="auto"/>
              <w:right w:val="single" w:sz="4" w:space="0" w:color="auto"/>
            </w:tcBorders>
            <w:vAlign w:val="center"/>
          </w:tcPr>
          <w:p w:rsidR="00A63A07" w:rsidRPr="00C65C6B" w:rsidRDefault="00A63A07" w:rsidP="007E6B99">
            <w:pPr>
              <w:spacing w:line="500" w:lineRule="exact"/>
              <w:ind w:firstLine="0"/>
              <w:rPr>
                <w:rFonts w:asciiTheme="minorEastAsia" w:hAnsiTheme="minorEastAsia"/>
                <w:sz w:val="24"/>
                <w:szCs w:val="24"/>
              </w:rPr>
            </w:pPr>
            <w:r w:rsidRPr="00C65C6B">
              <w:rPr>
                <w:rFonts w:asciiTheme="minorEastAsia" w:hAnsiTheme="minorEastAsia" w:hint="eastAsia"/>
                <w:sz w:val="24"/>
                <w:szCs w:val="24"/>
              </w:rPr>
              <w:t>22</w:t>
            </w:r>
          </w:p>
        </w:tc>
        <w:tc>
          <w:tcPr>
            <w:tcW w:w="2077" w:type="dxa"/>
            <w:tcBorders>
              <w:top w:val="single" w:sz="4" w:space="0" w:color="auto"/>
              <w:left w:val="nil"/>
              <w:bottom w:val="single" w:sz="4" w:space="0" w:color="auto"/>
              <w:right w:val="single" w:sz="4" w:space="0" w:color="auto"/>
            </w:tcBorders>
            <w:vAlign w:val="center"/>
          </w:tcPr>
          <w:p w:rsidR="00A63A07" w:rsidRPr="00C65C6B" w:rsidRDefault="00A63A07" w:rsidP="002B56D3">
            <w:pPr>
              <w:spacing w:line="500" w:lineRule="exact"/>
              <w:rPr>
                <w:rFonts w:asciiTheme="minorEastAsia" w:hAnsiTheme="minorEastAsia"/>
                <w:sz w:val="24"/>
                <w:szCs w:val="24"/>
              </w:rPr>
            </w:pPr>
            <w:proofErr w:type="spellStart"/>
            <w:r w:rsidRPr="00C65C6B">
              <w:rPr>
                <w:rFonts w:asciiTheme="minorEastAsia" w:hAnsiTheme="minorEastAsia" w:hint="eastAsia"/>
                <w:sz w:val="24"/>
                <w:szCs w:val="24"/>
              </w:rPr>
              <w:t>木工房设备</w:t>
            </w:r>
            <w:proofErr w:type="spellEnd"/>
          </w:p>
        </w:tc>
        <w:tc>
          <w:tcPr>
            <w:tcW w:w="114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１</w:t>
            </w:r>
          </w:p>
        </w:tc>
        <w:tc>
          <w:tcPr>
            <w:tcW w:w="116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15</w:t>
            </w:r>
          </w:p>
        </w:tc>
        <w:tc>
          <w:tcPr>
            <w:tcW w:w="146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15</w:t>
            </w:r>
          </w:p>
        </w:tc>
        <w:tc>
          <w:tcPr>
            <w:tcW w:w="2180" w:type="dxa"/>
            <w:tcBorders>
              <w:top w:val="single" w:sz="4" w:space="0" w:color="auto"/>
              <w:left w:val="nil"/>
              <w:bottom w:val="single" w:sz="4" w:space="0" w:color="auto"/>
              <w:right w:val="single" w:sz="4" w:space="0" w:color="auto"/>
            </w:tcBorders>
          </w:tcPr>
          <w:p w:rsidR="00A63A07" w:rsidRPr="006F2822" w:rsidRDefault="00A63A07" w:rsidP="002B56D3">
            <w:pPr>
              <w:spacing w:line="500" w:lineRule="exact"/>
              <w:rPr>
                <w:rFonts w:asciiTheme="minorEastAsia" w:hAnsiTheme="minorEastAsia"/>
                <w:color w:val="000000" w:themeColor="text1"/>
                <w:sz w:val="24"/>
                <w:szCs w:val="24"/>
              </w:rPr>
            </w:pPr>
            <w:proofErr w:type="spellStart"/>
            <w:r w:rsidRPr="006F2822">
              <w:rPr>
                <w:rFonts w:asciiTheme="minorEastAsia" w:hAnsiTheme="minorEastAsia" w:hint="eastAsia"/>
                <w:color w:val="000000" w:themeColor="text1"/>
                <w:sz w:val="24"/>
                <w:szCs w:val="24"/>
              </w:rPr>
              <w:t>动力设备</w:t>
            </w:r>
            <w:proofErr w:type="spellEnd"/>
          </w:p>
        </w:tc>
      </w:tr>
      <w:tr w:rsidR="00A63A07" w:rsidRPr="00C65C6B" w:rsidTr="002B56D3">
        <w:trPr>
          <w:trHeight w:val="357"/>
          <w:jc w:val="center"/>
        </w:trPr>
        <w:tc>
          <w:tcPr>
            <w:tcW w:w="563" w:type="dxa"/>
            <w:tcBorders>
              <w:top w:val="single" w:sz="4" w:space="0" w:color="auto"/>
              <w:left w:val="single" w:sz="4" w:space="0" w:color="auto"/>
              <w:bottom w:val="single" w:sz="4" w:space="0" w:color="auto"/>
              <w:right w:val="single" w:sz="4" w:space="0" w:color="auto"/>
            </w:tcBorders>
            <w:vAlign w:val="center"/>
          </w:tcPr>
          <w:p w:rsidR="00A63A07" w:rsidRPr="00C65C6B" w:rsidRDefault="00A63A07" w:rsidP="007E6B99">
            <w:pPr>
              <w:spacing w:line="500" w:lineRule="exact"/>
              <w:ind w:firstLine="0"/>
              <w:rPr>
                <w:rFonts w:asciiTheme="minorEastAsia" w:hAnsiTheme="minorEastAsia"/>
                <w:sz w:val="24"/>
                <w:szCs w:val="24"/>
              </w:rPr>
            </w:pPr>
            <w:r w:rsidRPr="00C65C6B">
              <w:rPr>
                <w:rFonts w:asciiTheme="minorEastAsia" w:hAnsiTheme="minorEastAsia" w:hint="eastAsia"/>
                <w:sz w:val="24"/>
                <w:szCs w:val="24"/>
              </w:rPr>
              <w:t>23</w:t>
            </w:r>
          </w:p>
        </w:tc>
        <w:tc>
          <w:tcPr>
            <w:tcW w:w="2077" w:type="dxa"/>
            <w:tcBorders>
              <w:top w:val="single" w:sz="4" w:space="0" w:color="auto"/>
              <w:left w:val="nil"/>
              <w:bottom w:val="single" w:sz="4" w:space="0" w:color="auto"/>
              <w:right w:val="single" w:sz="4" w:space="0" w:color="auto"/>
            </w:tcBorders>
            <w:vAlign w:val="center"/>
          </w:tcPr>
          <w:p w:rsidR="00A63A07" w:rsidRPr="00C65C6B" w:rsidRDefault="00A63A07" w:rsidP="007E6B99">
            <w:pPr>
              <w:spacing w:line="500" w:lineRule="exact"/>
              <w:ind w:firstLine="0"/>
              <w:rPr>
                <w:rFonts w:asciiTheme="minorEastAsia" w:hAnsiTheme="minorEastAsia"/>
                <w:sz w:val="24"/>
                <w:szCs w:val="24"/>
              </w:rPr>
            </w:pPr>
            <w:proofErr w:type="spellStart"/>
            <w:r w:rsidRPr="00C65C6B">
              <w:rPr>
                <w:rFonts w:asciiTheme="minorEastAsia" w:hAnsiTheme="minorEastAsia" w:hint="eastAsia"/>
                <w:sz w:val="24"/>
                <w:szCs w:val="24"/>
              </w:rPr>
              <w:t>机电其它加工机械</w:t>
            </w:r>
            <w:proofErr w:type="spellEnd"/>
          </w:p>
        </w:tc>
        <w:tc>
          <w:tcPr>
            <w:tcW w:w="114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１</w:t>
            </w:r>
          </w:p>
        </w:tc>
        <w:tc>
          <w:tcPr>
            <w:tcW w:w="116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60</w:t>
            </w:r>
          </w:p>
        </w:tc>
        <w:tc>
          <w:tcPr>
            <w:tcW w:w="146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60</w:t>
            </w:r>
          </w:p>
        </w:tc>
        <w:tc>
          <w:tcPr>
            <w:tcW w:w="2180" w:type="dxa"/>
            <w:tcBorders>
              <w:top w:val="single" w:sz="4" w:space="0" w:color="auto"/>
              <w:left w:val="nil"/>
              <w:bottom w:val="single" w:sz="4" w:space="0" w:color="auto"/>
              <w:right w:val="single" w:sz="4" w:space="0" w:color="auto"/>
            </w:tcBorders>
          </w:tcPr>
          <w:p w:rsidR="00A63A07" w:rsidRPr="006F2822" w:rsidRDefault="00A63A07" w:rsidP="002B56D3">
            <w:pPr>
              <w:spacing w:line="500" w:lineRule="exact"/>
              <w:rPr>
                <w:rFonts w:asciiTheme="minorEastAsia" w:hAnsiTheme="minorEastAsia"/>
                <w:color w:val="000000" w:themeColor="text1"/>
                <w:sz w:val="24"/>
                <w:szCs w:val="24"/>
              </w:rPr>
            </w:pPr>
            <w:proofErr w:type="spellStart"/>
            <w:r w:rsidRPr="006F2822">
              <w:rPr>
                <w:rFonts w:asciiTheme="minorEastAsia" w:hAnsiTheme="minorEastAsia" w:hint="eastAsia"/>
                <w:color w:val="000000" w:themeColor="text1"/>
                <w:sz w:val="24"/>
                <w:szCs w:val="24"/>
              </w:rPr>
              <w:t>动力设备</w:t>
            </w:r>
            <w:proofErr w:type="spellEnd"/>
          </w:p>
        </w:tc>
      </w:tr>
      <w:tr w:rsidR="00A63A07" w:rsidRPr="00C65C6B" w:rsidTr="002B56D3">
        <w:trPr>
          <w:trHeight w:val="357"/>
          <w:jc w:val="center"/>
        </w:trPr>
        <w:tc>
          <w:tcPr>
            <w:tcW w:w="563" w:type="dxa"/>
            <w:tcBorders>
              <w:top w:val="single" w:sz="4" w:space="0" w:color="auto"/>
              <w:left w:val="single" w:sz="4" w:space="0" w:color="auto"/>
              <w:bottom w:val="single" w:sz="4" w:space="0" w:color="auto"/>
              <w:right w:val="single" w:sz="4" w:space="0" w:color="auto"/>
            </w:tcBorders>
            <w:vAlign w:val="center"/>
          </w:tcPr>
          <w:p w:rsidR="00A63A07" w:rsidRPr="00C65C6B" w:rsidRDefault="00A63A07" w:rsidP="007E6B99">
            <w:pPr>
              <w:spacing w:line="500" w:lineRule="exact"/>
              <w:ind w:firstLine="0"/>
              <w:rPr>
                <w:rFonts w:asciiTheme="minorEastAsia" w:hAnsiTheme="minorEastAsia"/>
                <w:sz w:val="24"/>
                <w:szCs w:val="24"/>
              </w:rPr>
            </w:pPr>
            <w:r w:rsidRPr="00C65C6B">
              <w:rPr>
                <w:rFonts w:asciiTheme="minorEastAsia" w:hAnsiTheme="minorEastAsia" w:hint="eastAsia"/>
                <w:sz w:val="24"/>
                <w:szCs w:val="24"/>
              </w:rPr>
              <w:t>24</w:t>
            </w:r>
          </w:p>
        </w:tc>
        <w:tc>
          <w:tcPr>
            <w:tcW w:w="2077" w:type="dxa"/>
            <w:tcBorders>
              <w:top w:val="single" w:sz="4" w:space="0" w:color="auto"/>
              <w:left w:val="nil"/>
              <w:bottom w:val="single" w:sz="4" w:space="0" w:color="auto"/>
              <w:right w:val="single" w:sz="4" w:space="0" w:color="auto"/>
            </w:tcBorders>
            <w:vAlign w:val="center"/>
          </w:tcPr>
          <w:p w:rsidR="00A63A07" w:rsidRPr="00C65C6B" w:rsidRDefault="00A63A07" w:rsidP="002B56D3">
            <w:pPr>
              <w:spacing w:line="500" w:lineRule="exact"/>
              <w:rPr>
                <w:rFonts w:asciiTheme="minorEastAsia" w:hAnsiTheme="minorEastAsia"/>
                <w:sz w:val="24"/>
                <w:szCs w:val="24"/>
              </w:rPr>
            </w:pPr>
            <w:proofErr w:type="spellStart"/>
            <w:r w:rsidRPr="00C65C6B">
              <w:rPr>
                <w:rFonts w:asciiTheme="minorEastAsia" w:hAnsiTheme="minorEastAsia" w:hint="eastAsia"/>
                <w:sz w:val="24"/>
                <w:szCs w:val="24"/>
              </w:rPr>
              <w:t>多级泵</w:t>
            </w:r>
            <w:proofErr w:type="spellEnd"/>
          </w:p>
        </w:tc>
        <w:tc>
          <w:tcPr>
            <w:tcW w:w="114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２</w:t>
            </w:r>
          </w:p>
        </w:tc>
        <w:tc>
          <w:tcPr>
            <w:tcW w:w="116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55</w:t>
            </w:r>
          </w:p>
        </w:tc>
        <w:tc>
          <w:tcPr>
            <w:tcW w:w="146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110</w:t>
            </w:r>
          </w:p>
        </w:tc>
        <w:tc>
          <w:tcPr>
            <w:tcW w:w="218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proofErr w:type="spellStart"/>
            <w:r w:rsidRPr="006F2822">
              <w:rPr>
                <w:rFonts w:asciiTheme="minorEastAsia" w:hAnsiTheme="minorEastAsia" w:hint="eastAsia"/>
                <w:color w:val="000000" w:themeColor="text1"/>
                <w:sz w:val="24"/>
                <w:szCs w:val="24"/>
              </w:rPr>
              <w:t>动力设备</w:t>
            </w:r>
            <w:proofErr w:type="spellEnd"/>
          </w:p>
        </w:tc>
      </w:tr>
      <w:tr w:rsidR="00A63A07" w:rsidRPr="00C65C6B" w:rsidTr="002B56D3">
        <w:trPr>
          <w:trHeight w:val="357"/>
          <w:jc w:val="center"/>
        </w:trPr>
        <w:tc>
          <w:tcPr>
            <w:tcW w:w="563" w:type="dxa"/>
            <w:tcBorders>
              <w:top w:val="single" w:sz="4" w:space="0" w:color="auto"/>
              <w:left w:val="single" w:sz="4" w:space="0" w:color="auto"/>
              <w:bottom w:val="single" w:sz="4" w:space="0" w:color="auto"/>
              <w:right w:val="single" w:sz="4" w:space="0" w:color="auto"/>
            </w:tcBorders>
            <w:vAlign w:val="center"/>
          </w:tcPr>
          <w:p w:rsidR="00A63A07" w:rsidRPr="00C65C6B" w:rsidRDefault="00A63A07" w:rsidP="007E6B99">
            <w:pPr>
              <w:spacing w:line="500" w:lineRule="exact"/>
              <w:ind w:firstLine="0"/>
              <w:rPr>
                <w:rFonts w:asciiTheme="minorEastAsia" w:hAnsiTheme="minorEastAsia"/>
                <w:sz w:val="24"/>
                <w:szCs w:val="24"/>
              </w:rPr>
            </w:pPr>
            <w:r w:rsidRPr="00C65C6B">
              <w:rPr>
                <w:rFonts w:asciiTheme="minorEastAsia" w:hAnsiTheme="minorEastAsia" w:hint="eastAsia"/>
                <w:sz w:val="24"/>
                <w:szCs w:val="24"/>
              </w:rPr>
              <w:t>25</w:t>
            </w:r>
          </w:p>
        </w:tc>
        <w:tc>
          <w:tcPr>
            <w:tcW w:w="2077" w:type="dxa"/>
            <w:tcBorders>
              <w:top w:val="single" w:sz="4" w:space="0" w:color="auto"/>
              <w:left w:val="nil"/>
              <w:bottom w:val="single" w:sz="4" w:space="0" w:color="auto"/>
              <w:right w:val="single" w:sz="4" w:space="0" w:color="auto"/>
            </w:tcBorders>
            <w:vAlign w:val="center"/>
          </w:tcPr>
          <w:p w:rsidR="00A63A07" w:rsidRPr="00C65C6B" w:rsidRDefault="00A63A07" w:rsidP="002B56D3">
            <w:pPr>
              <w:spacing w:line="500" w:lineRule="exact"/>
              <w:rPr>
                <w:rFonts w:asciiTheme="minorEastAsia" w:hAnsiTheme="minorEastAsia"/>
                <w:sz w:val="24"/>
                <w:szCs w:val="24"/>
              </w:rPr>
            </w:pPr>
            <w:proofErr w:type="spellStart"/>
            <w:r w:rsidRPr="00C65C6B">
              <w:rPr>
                <w:rFonts w:asciiTheme="minorEastAsia" w:hAnsiTheme="minorEastAsia" w:hint="eastAsia"/>
                <w:sz w:val="24"/>
                <w:szCs w:val="24"/>
              </w:rPr>
              <w:t>潜水泵</w:t>
            </w:r>
            <w:proofErr w:type="spellEnd"/>
          </w:p>
        </w:tc>
        <w:tc>
          <w:tcPr>
            <w:tcW w:w="114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３</w:t>
            </w:r>
          </w:p>
        </w:tc>
        <w:tc>
          <w:tcPr>
            <w:tcW w:w="116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4</w:t>
            </w:r>
          </w:p>
        </w:tc>
        <w:tc>
          <w:tcPr>
            <w:tcW w:w="146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12</w:t>
            </w:r>
          </w:p>
        </w:tc>
        <w:tc>
          <w:tcPr>
            <w:tcW w:w="218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proofErr w:type="spellStart"/>
            <w:r w:rsidRPr="006F2822">
              <w:rPr>
                <w:rFonts w:asciiTheme="minorEastAsia" w:hAnsiTheme="minorEastAsia" w:hint="eastAsia"/>
                <w:color w:val="000000" w:themeColor="text1"/>
                <w:sz w:val="24"/>
                <w:szCs w:val="24"/>
              </w:rPr>
              <w:t>动力设备</w:t>
            </w:r>
            <w:proofErr w:type="spellEnd"/>
          </w:p>
        </w:tc>
      </w:tr>
      <w:tr w:rsidR="00A63A07" w:rsidRPr="00C65C6B" w:rsidTr="002B56D3">
        <w:trPr>
          <w:trHeight w:val="357"/>
          <w:jc w:val="center"/>
        </w:trPr>
        <w:tc>
          <w:tcPr>
            <w:tcW w:w="563" w:type="dxa"/>
            <w:tcBorders>
              <w:top w:val="single" w:sz="4" w:space="0" w:color="auto"/>
              <w:left w:val="single" w:sz="4" w:space="0" w:color="auto"/>
              <w:bottom w:val="single" w:sz="4" w:space="0" w:color="auto"/>
              <w:right w:val="single" w:sz="4" w:space="0" w:color="auto"/>
            </w:tcBorders>
            <w:vAlign w:val="center"/>
          </w:tcPr>
          <w:p w:rsidR="00A63A07" w:rsidRPr="00C65C6B" w:rsidRDefault="00A63A07" w:rsidP="007E6B99">
            <w:pPr>
              <w:spacing w:line="500" w:lineRule="exact"/>
              <w:ind w:firstLine="0"/>
              <w:rPr>
                <w:rFonts w:asciiTheme="minorEastAsia" w:hAnsiTheme="minorEastAsia"/>
                <w:sz w:val="24"/>
                <w:szCs w:val="24"/>
              </w:rPr>
            </w:pPr>
            <w:r w:rsidRPr="00C65C6B">
              <w:rPr>
                <w:rFonts w:asciiTheme="minorEastAsia" w:hAnsiTheme="minorEastAsia" w:hint="eastAsia"/>
                <w:sz w:val="24"/>
                <w:szCs w:val="24"/>
              </w:rPr>
              <w:t>26</w:t>
            </w:r>
          </w:p>
        </w:tc>
        <w:tc>
          <w:tcPr>
            <w:tcW w:w="2077" w:type="dxa"/>
            <w:tcBorders>
              <w:top w:val="single" w:sz="4" w:space="0" w:color="auto"/>
              <w:left w:val="nil"/>
              <w:bottom w:val="single" w:sz="4" w:space="0" w:color="auto"/>
              <w:right w:val="single" w:sz="4" w:space="0" w:color="auto"/>
            </w:tcBorders>
            <w:vAlign w:val="center"/>
          </w:tcPr>
          <w:p w:rsidR="00A63A07" w:rsidRPr="00C65C6B" w:rsidRDefault="00A63A07" w:rsidP="002B56D3">
            <w:pPr>
              <w:spacing w:line="500" w:lineRule="exact"/>
              <w:rPr>
                <w:rFonts w:asciiTheme="minorEastAsia" w:hAnsiTheme="minorEastAsia"/>
                <w:sz w:val="24"/>
                <w:szCs w:val="24"/>
              </w:rPr>
            </w:pPr>
            <w:proofErr w:type="spellStart"/>
            <w:r w:rsidRPr="00C65C6B">
              <w:rPr>
                <w:rFonts w:asciiTheme="minorEastAsia" w:hAnsiTheme="minorEastAsia" w:hint="eastAsia"/>
                <w:sz w:val="24"/>
                <w:szCs w:val="24"/>
              </w:rPr>
              <w:t>办公区用电</w:t>
            </w:r>
            <w:proofErr w:type="spellEnd"/>
          </w:p>
        </w:tc>
        <w:tc>
          <w:tcPr>
            <w:tcW w:w="114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１</w:t>
            </w:r>
          </w:p>
        </w:tc>
        <w:tc>
          <w:tcPr>
            <w:tcW w:w="116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30</w:t>
            </w:r>
          </w:p>
        </w:tc>
        <w:tc>
          <w:tcPr>
            <w:tcW w:w="146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r w:rsidRPr="006F2822">
              <w:rPr>
                <w:rFonts w:asciiTheme="minorEastAsia" w:hAnsiTheme="minorEastAsia" w:hint="eastAsia"/>
                <w:color w:val="000000" w:themeColor="text1"/>
                <w:sz w:val="24"/>
                <w:szCs w:val="24"/>
              </w:rPr>
              <w:t>30</w:t>
            </w:r>
          </w:p>
        </w:tc>
        <w:tc>
          <w:tcPr>
            <w:tcW w:w="2180" w:type="dxa"/>
            <w:tcBorders>
              <w:top w:val="single" w:sz="4" w:space="0" w:color="auto"/>
              <w:left w:val="nil"/>
              <w:bottom w:val="single" w:sz="4" w:space="0" w:color="auto"/>
              <w:right w:val="single" w:sz="4" w:space="0" w:color="auto"/>
            </w:tcBorders>
            <w:vAlign w:val="center"/>
          </w:tcPr>
          <w:p w:rsidR="00A63A07" w:rsidRPr="006F2822" w:rsidRDefault="00A63A07" w:rsidP="002B56D3">
            <w:pPr>
              <w:spacing w:line="500" w:lineRule="exact"/>
              <w:rPr>
                <w:rFonts w:asciiTheme="minorEastAsia" w:hAnsiTheme="minorEastAsia"/>
                <w:color w:val="000000" w:themeColor="text1"/>
                <w:sz w:val="24"/>
                <w:szCs w:val="24"/>
              </w:rPr>
            </w:pPr>
            <w:proofErr w:type="spellStart"/>
            <w:r w:rsidRPr="006F2822">
              <w:rPr>
                <w:rFonts w:asciiTheme="minorEastAsia" w:hAnsiTheme="minorEastAsia" w:hint="eastAsia"/>
                <w:color w:val="000000" w:themeColor="text1"/>
                <w:sz w:val="24"/>
                <w:szCs w:val="24"/>
              </w:rPr>
              <w:t>照明</w:t>
            </w:r>
            <w:proofErr w:type="spellEnd"/>
          </w:p>
        </w:tc>
      </w:tr>
    </w:tbl>
    <w:p w:rsidR="00A63A07" w:rsidRPr="00C65C6B" w:rsidRDefault="00A63A07" w:rsidP="00705B2C">
      <w:pPr>
        <w:spacing w:line="500" w:lineRule="exact"/>
        <w:rPr>
          <w:rFonts w:asciiTheme="minorEastAsia" w:hAnsiTheme="minorEastAsia"/>
          <w:sz w:val="24"/>
          <w:szCs w:val="24"/>
          <w:lang w:eastAsia="zh-CN"/>
        </w:rPr>
      </w:pPr>
      <w:r w:rsidRPr="00705B2C">
        <w:rPr>
          <w:rFonts w:asciiTheme="minorEastAsia" w:hAnsiTheme="minorEastAsia" w:hint="eastAsia"/>
          <w:b/>
          <w:sz w:val="24"/>
          <w:szCs w:val="24"/>
          <w:lang w:eastAsia="zh-CN"/>
        </w:rPr>
        <w:t>其中：</w:t>
      </w:r>
      <w:r w:rsidRPr="00C65C6B">
        <w:rPr>
          <w:rFonts w:asciiTheme="minorEastAsia" w:hAnsiTheme="minorEastAsia"/>
          <w:sz w:val="24"/>
          <w:szCs w:val="24"/>
          <w:lang w:eastAsia="zh-CN"/>
        </w:rPr>
        <w:tab/>
      </w:r>
      <w:r w:rsidRPr="00C65C6B">
        <w:rPr>
          <w:rFonts w:asciiTheme="minorEastAsia" w:hAnsiTheme="minorEastAsia" w:hint="eastAsia"/>
          <w:sz w:val="24"/>
          <w:szCs w:val="24"/>
          <w:lang w:eastAsia="zh-CN"/>
        </w:rPr>
        <w:t>动力设备总功率：</w:t>
      </w:r>
      <w:r w:rsidRPr="00C65C6B">
        <w:rPr>
          <w:rFonts w:asciiTheme="minorEastAsia" w:hAnsiTheme="minorEastAsia" w:hint="eastAsia"/>
          <w:sz w:val="24"/>
          <w:szCs w:val="24"/>
        </w:rPr>
        <w:t>Σ</w:t>
      </w:r>
      <w:r w:rsidRPr="00C65C6B">
        <w:rPr>
          <w:rFonts w:asciiTheme="minorEastAsia" w:hAnsiTheme="minorEastAsia"/>
          <w:sz w:val="24"/>
          <w:szCs w:val="24"/>
          <w:lang w:eastAsia="zh-CN"/>
        </w:rPr>
        <w:t>P1=</w:t>
      </w:r>
      <w:r w:rsidRPr="00C65C6B">
        <w:rPr>
          <w:rFonts w:asciiTheme="minorEastAsia" w:hAnsiTheme="minorEastAsia" w:hint="eastAsia"/>
          <w:sz w:val="24"/>
          <w:szCs w:val="24"/>
          <w:lang w:eastAsia="zh-CN"/>
        </w:rPr>
        <w:t>1317</w:t>
      </w:r>
      <w:r w:rsidRPr="00C65C6B">
        <w:rPr>
          <w:rFonts w:asciiTheme="minorEastAsia" w:hAnsiTheme="minorEastAsia"/>
          <w:sz w:val="24"/>
          <w:szCs w:val="24"/>
          <w:lang w:eastAsia="zh-CN"/>
        </w:rPr>
        <w:t>KW</w:t>
      </w:r>
    </w:p>
    <w:p w:rsidR="00A63A07" w:rsidRPr="00C65C6B" w:rsidRDefault="00A63A07" w:rsidP="00705B2C">
      <w:pPr>
        <w:spacing w:line="500" w:lineRule="exact"/>
        <w:ind w:firstLineChars="500" w:firstLine="1200"/>
        <w:rPr>
          <w:rFonts w:asciiTheme="minorEastAsia" w:hAnsiTheme="minorEastAsia"/>
          <w:sz w:val="24"/>
          <w:szCs w:val="24"/>
          <w:lang w:eastAsia="zh-CN"/>
        </w:rPr>
      </w:pPr>
      <w:r w:rsidRPr="00C65C6B">
        <w:rPr>
          <w:rFonts w:asciiTheme="minorEastAsia" w:hAnsiTheme="minorEastAsia" w:hint="eastAsia"/>
          <w:sz w:val="24"/>
          <w:szCs w:val="24"/>
          <w:lang w:eastAsia="zh-CN"/>
        </w:rPr>
        <w:t>焊接设备总功率：</w:t>
      </w:r>
      <w:r w:rsidRPr="00C65C6B">
        <w:rPr>
          <w:rFonts w:asciiTheme="minorEastAsia" w:hAnsiTheme="minorEastAsia" w:hint="eastAsia"/>
          <w:sz w:val="24"/>
          <w:szCs w:val="24"/>
        </w:rPr>
        <w:t>Σ</w:t>
      </w:r>
      <w:r w:rsidRPr="00C65C6B">
        <w:rPr>
          <w:rFonts w:asciiTheme="minorEastAsia" w:hAnsiTheme="minorEastAsia"/>
          <w:sz w:val="24"/>
          <w:szCs w:val="24"/>
          <w:lang w:eastAsia="zh-CN"/>
        </w:rPr>
        <w:t>P2=</w:t>
      </w:r>
      <w:r w:rsidRPr="00C65C6B">
        <w:rPr>
          <w:rFonts w:asciiTheme="minorEastAsia" w:hAnsiTheme="minorEastAsia" w:hint="eastAsia"/>
          <w:sz w:val="24"/>
          <w:szCs w:val="24"/>
          <w:lang w:eastAsia="zh-CN"/>
        </w:rPr>
        <w:t>806</w:t>
      </w:r>
      <w:r w:rsidRPr="00C65C6B">
        <w:rPr>
          <w:rFonts w:asciiTheme="minorEastAsia" w:hAnsiTheme="minorEastAsia"/>
          <w:sz w:val="24"/>
          <w:szCs w:val="24"/>
          <w:lang w:eastAsia="zh-CN"/>
        </w:rPr>
        <w:t>KW</w:t>
      </w:r>
    </w:p>
    <w:p w:rsidR="00A63A07" w:rsidRPr="00C65C6B" w:rsidRDefault="00A63A07" w:rsidP="00705B2C">
      <w:pPr>
        <w:spacing w:line="500" w:lineRule="exact"/>
        <w:ind w:firstLineChars="500" w:firstLine="1200"/>
        <w:rPr>
          <w:rFonts w:asciiTheme="minorEastAsia" w:hAnsiTheme="minorEastAsia"/>
          <w:sz w:val="24"/>
          <w:szCs w:val="24"/>
          <w:lang w:eastAsia="zh-CN"/>
        </w:rPr>
      </w:pPr>
      <w:r w:rsidRPr="00C65C6B">
        <w:rPr>
          <w:rFonts w:asciiTheme="minorEastAsia" w:hAnsiTheme="minorEastAsia" w:hint="eastAsia"/>
          <w:sz w:val="24"/>
          <w:szCs w:val="24"/>
          <w:lang w:eastAsia="zh-CN"/>
        </w:rPr>
        <w:t>照明或电热设备总功率：</w:t>
      </w:r>
      <w:r w:rsidRPr="00C65C6B">
        <w:rPr>
          <w:rFonts w:asciiTheme="minorEastAsia" w:hAnsiTheme="minorEastAsia" w:hint="eastAsia"/>
          <w:sz w:val="24"/>
          <w:szCs w:val="24"/>
        </w:rPr>
        <w:t>Σ</w:t>
      </w:r>
      <w:r w:rsidRPr="00C65C6B">
        <w:rPr>
          <w:rFonts w:asciiTheme="minorEastAsia" w:hAnsiTheme="minorEastAsia"/>
          <w:sz w:val="24"/>
          <w:szCs w:val="24"/>
          <w:lang w:eastAsia="zh-CN"/>
        </w:rPr>
        <w:t>P3=</w:t>
      </w:r>
      <w:r w:rsidRPr="00C65C6B">
        <w:rPr>
          <w:rFonts w:asciiTheme="minorEastAsia" w:hAnsiTheme="minorEastAsia" w:hint="eastAsia"/>
          <w:sz w:val="24"/>
          <w:szCs w:val="24"/>
          <w:lang w:eastAsia="zh-CN"/>
        </w:rPr>
        <w:t>66</w:t>
      </w:r>
      <w:r w:rsidRPr="00C65C6B">
        <w:rPr>
          <w:rFonts w:asciiTheme="minorEastAsia" w:hAnsiTheme="minorEastAsia"/>
          <w:sz w:val="24"/>
          <w:szCs w:val="24"/>
          <w:lang w:eastAsia="zh-CN"/>
        </w:rPr>
        <w:t>KW</w:t>
      </w:r>
    </w:p>
    <w:p w:rsidR="00A63A07" w:rsidRPr="00705B2C" w:rsidRDefault="00705B2C" w:rsidP="00A63A07">
      <w:pPr>
        <w:spacing w:line="500" w:lineRule="exact"/>
        <w:rPr>
          <w:rFonts w:asciiTheme="minorEastAsia" w:hAnsiTheme="minorEastAsia"/>
          <w:sz w:val="28"/>
          <w:szCs w:val="28"/>
          <w:lang w:eastAsia="zh-CN"/>
        </w:rPr>
      </w:pPr>
      <w:r w:rsidRPr="00705B2C">
        <w:rPr>
          <w:rFonts w:asciiTheme="minorEastAsia" w:hAnsiTheme="minorEastAsia" w:hint="eastAsia"/>
          <w:sz w:val="28"/>
          <w:szCs w:val="28"/>
          <w:lang w:eastAsia="zh-CN"/>
        </w:rPr>
        <w:t>3.</w:t>
      </w:r>
      <w:r w:rsidR="00A63A07" w:rsidRPr="00705B2C">
        <w:rPr>
          <w:rFonts w:asciiTheme="minorEastAsia" w:hAnsiTheme="minorEastAsia" w:hint="eastAsia"/>
          <w:sz w:val="28"/>
          <w:szCs w:val="28"/>
          <w:lang w:eastAsia="zh-CN"/>
        </w:rPr>
        <w:t>总用电负荷计算</w:t>
      </w:r>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用电高峰期用电总功率P=</w:t>
      </w:r>
      <w:r w:rsidRPr="00C65C6B">
        <w:rPr>
          <w:rFonts w:asciiTheme="minorEastAsia" w:hAnsiTheme="minorEastAsia"/>
          <w:sz w:val="24"/>
          <w:szCs w:val="24"/>
          <w:lang w:eastAsia="zh-CN"/>
        </w:rPr>
        <w:t>K(K1</w:t>
      </w:r>
      <w:r w:rsidRPr="00C65C6B">
        <w:rPr>
          <w:rFonts w:asciiTheme="minorEastAsia" w:hAnsiTheme="minorEastAsia" w:hint="eastAsia"/>
          <w:sz w:val="24"/>
          <w:szCs w:val="24"/>
        </w:rPr>
        <w:t>Σ</w:t>
      </w:r>
      <w:r w:rsidRPr="00C65C6B">
        <w:rPr>
          <w:rFonts w:asciiTheme="minorEastAsia" w:hAnsiTheme="minorEastAsia"/>
          <w:sz w:val="24"/>
          <w:szCs w:val="24"/>
          <w:lang w:eastAsia="zh-CN"/>
        </w:rPr>
        <w:t>P1/COS</w:t>
      </w:r>
      <w:r w:rsidRPr="00C65C6B">
        <w:rPr>
          <w:rFonts w:asciiTheme="minorEastAsia" w:hAnsiTheme="minorEastAsia" w:hint="eastAsia"/>
          <w:sz w:val="24"/>
          <w:szCs w:val="24"/>
          <w:lang w:eastAsia="zh-CN"/>
        </w:rPr>
        <w:t>ф</w:t>
      </w:r>
      <w:r w:rsidRPr="00C65C6B">
        <w:rPr>
          <w:rFonts w:asciiTheme="minorEastAsia" w:hAnsiTheme="minorEastAsia"/>
          <w:sz w:val="24"/>
          <w:szCs w:val="24"/>
          <w:lang w:eastAsia="zh-CN"/>
        </w:rPr>
        <w:t>+K2</w:t>
      </w:r>
      <w:r w:rsidRPr="00C65C6B">
        <w:rPr>
          <w:rFonts w:asciiTheme="minorEastAsia" w:hAnsiTheme="minorEastAsia" w:hint="eastAsia"/>
          <w:sz w:val="24"/>
          <w:szCs w:val="24"/>
        </w:rPr>
        <w:t>Σ</w:t>
      </w:r>
      <w:r w:rsidRPr="00C65C6B">
        <w:rPr>
          <w:rFonts w:asciiTheme="minorEastAsia" w:hAnsiTheme="minorEastAsia"/>
          <w:sz w:val="24"/>
          <w:szCs w:val="24"/>
          <w:lang w:eastAsia="zh-CN"/>
        </w:rPr>
        <w:t>P2+K3</w:t>
      </w:r>
      <w:r w:rsidRPr="00C65C6B">
        <w:rPr>
          <w:rFonts w:asciiTheme="minorEastAsia" w:hAnsiTheme="minorEastAsia" w:hint="eastAsia"/>
          <w:sz w:val="24"/>
          <w:szCs w:val="24"/>
        </w:rPr>
        <w:t>Σ</w:t>
      </w:r>
      <w:r w:rsidRPr="00C65C6B">
        <w:rPr>
          <w:rFonts w:asciiTheme="minorEastAsia" w:hAnsiTheme="minorEastAsia"/>
          <w:sz w:val="24"/>
          <w:szCs w:val="24"/>
          <w:lang w:eastAsia="zh-CN"/>
        </w:rPr>
        <w:t>P3)</w:t>
      </w:r>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其中：</w:t>
      </w:r>
      <w:r w:rsidRPr="00C65C6B">
        <w:rPr>
          <w:rFonts w:asciiTheme="minorEastAsia" w:hAnsiTheme="minorEastAsia"/>
          <w:sz w:val="24"/>
          <w:szCs w:val="24"/>
          <w:lang w:eastAsia="zh-CN"/>
        </w:rPr>
        <w:t>K</w:t>
      </w:r>
      <w:r w:rsidRPr="00C65C6B">
        <w:rPr>
          <w:rFonts w:asciiTheme="minorEastAsia" w:hAnsiTheme="minorEastAsia" w:hint="eastAsia"/>
          <w:sz w:val="24"/>
          <w:szCs w:val="24"/>
          <w:lang w:eastAsia="zh-CN"/>
        </w:rPr>
        <w:t>为总需要系数，一般为1</w:t>
      </w:r>
      <w:r w:rsidRPr="00C65C6B">
        <w:rPr>
          <w:rFonts w:asciiTheme="minorEastAsia" w:hAnsiTheme="minorEastAsia"/>
          <w:sz w:val="24"/>
          <w:szCs w:val="24"/>
          <w:lang w:eastAsia="zh-CN"/>
        </w:rPr>
        <w:t>.</w:t>
      </w:r>
      <w:r w:rsidRPr="00C65C6B">
        <w:rPr>
          <w:rFonts w:asciiTheme="minorEastAsia" w:hAnsiTheme="minorEastAsia" w:hint="eastAsia"/>
          <w:sz w:val="24"/>
          <w:szCs w:val="24"/>
          <w:lang w:eastAsia="zh-CN"/>
        </w:rPr>
        <w:t>05</w:t>
      </w:r>
      <w:r w:rsidRPr="00C65C6B">
        <w:rPr>
          <w:rFonts w:asciiTheme="minorEastAsia" w:hAnsiTheme="minorEastAsia"/>
          <w:sz w:val="24"/>
          <w:szCs w:val="24"/>
          <w:lang w:eastAsia="zh-CN"/>
        </w:rPr>
        <w:t>—1.</w:t>
      </w:r>
      <w:r w:rsidRPr="00C65C6B">
        <w:rPr>
          <w:rFonts w:asciiTheme="minorEastAsia" w:hAnsiTheme="minorEastAsia" w:hint="eastAsia"/>
          <w:sz w:val="24"/>
          <w:szCs w:val="24"/>
          <w:lang w:eastAsia="zh-CN"/>
        </w:rPr>
        <w:t>1，取</w:t>
      </w:r>
      <w:r w:rsidRPr="00C65C6B">
        <w:rPr>
          <w:rFonts w:asciiTheme="minorEastAsia" w:hAnsiTheme="minorEastAsia"/>
          <w:sz w:val="24"/>
          <w:szCs w:val="24"/>
          <w:lang w:eastAsia="zh-CN"/>
        </w:rPr>
        <w:t>K=</w:t>
      </w:r>
      <w:r w:rsidRPr="00C65C6B">
        <w:rPr>
          <w:rFonts w:asciiTheme="minorEastAsia" w:hAnsiTheme="minorEastAsia" w:hint="eastAsia"/>
          <w:sz w:val="24"/>
          <w:szCs w:val="24"/>
          <w:lang w:eastAsia="zh-CN"/>
        </w:rPr>
        <w:t>1.05</w:t>
      </w:r>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sz w:val="24"/>
          <w:szCs w:val="24"/>
          <w:lang w:eastAsia="zh-CN"/>
        </w:rPr>
        <w:t xml:space="preserve"> </w:t>
      </w:r>
      <w:r w:rsidR="00705B2C">
        <w:rPr>
          <w:rFonts w:asciiTheme="minorEastAsia" w:hAnsiTheme="minorEastAsia" w:hint="eastAsia"/>
          <w:sz w:val="24"/>
          <w:szCs w:val="24"/>
          <w:lang w:eastAsia="zh-CN"/>
        </w:rPr>
        <w:t xml:space="preserve">    </w:t>
      </w:r>
      <w:r w:rsidRPr="00C65C6B">
        <w:rPr>
          <w:rFonts w:asciiTheme="minorEastAsia" w:hAnsiTheme="minorEastAsia"/>
          <w:sz w:val="24"/>
          <w:szCs w:val="24"/>
          <w:lang w:eastAsia="zh-CN"/>
        </w:rPr>
        <w:t xml:space="preserve"> K1</w:t>
      </w:r>
      <w:r w:rsidRPr="00C65C6B">
        <w:rPr>
          <w:rFonts w:asciiTheme="minorEastAsia" w:hAnsiTheme="minorEastAsia" w:hint="eastAsia"/>
          <w:sz w:val="24"/>
          <w:szCs w:val="24"/>
          <w:lang w:eastAsia="zh-CN"/>
        </w:rPr>
        <w:t>为动力需要系数，一般为</w:t>
      </w:r>
      <w:r w:rsidRPr="00C65C6B">
        <w:rPr>
          <w:rFonts w:asciiTheme="minorEastAsia" w:hAnsiTheme="minorEastAsia"/>
          <w:sz w:val="24"/>
          <w:szCs w:val="24"/>
          <w:lang w:eastAsia="zh-CN"/>
        </w:rPr>
        <w:t>0.5—0.7</w:t>
      </w:r>
      <w:r w:rsidRPr="00C65C6B">
        <w:rPr>
          <w:rFonts w:asciiTheme="minorEastAsia" w:hAnsiTheme="minorEastAsia" w:hint="eastAsia"/>
          <w:sz w:val="24"/>
          <w:szCs w:val="24"/>
          <w:lang w:eastAsia="zh-CN"/>
        </w:rPr>
        <w:t>，取</w:t>
      </w:r>
      <w:r w:rsidRPr="00C65C6B">
        <w:rPr>
          <w:rFonts w:asciiTheme="minorEastAsia" w:hAnsiTheme="minorEastAsia"/>
          <w:sz w:val="24"/>
          <w:szCs w:val="24"/>
          <w:lang w:eastAsia="zh-CN"/>
        </w:rPr>
        <w:t xml:space="preserve"> K1=0.6</w:t>
      </w:r>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sz w:val="24"/>
          <w:szCs w:val="24"/>
          <w:lang w:eastAsia="zh-CN"/>
        </w:rPr>
        <w:t xml:space="preserve">  </w:t>
      </w:r>
      <w:r w:rsidR="00705B2C">
        <w:rPr>
          <w:rFonts w:asciiTheme="minorEastAsia" w:hAnsiTheme="minorEastAsia" w:hint="eastAsia"/>
          <w:sz w:val="24"/>
          <w:szCs w:val="24"/>
          <w:lang w:eastAsia="zh-CN"/>
        </w:rPr>
        <w:t xml:space="preserve">    </w:t>
      </w:r>
      <w:r w:rsidRPr="00C65C6B">
        <w:rPr>
          <w:rFonts w:asciiTheme="minorEastAsia" w:hAnsiTheme="minorEastAsia"/>
          <w:sz w:val="24"/>
          <w:szCs w:val="24"/>
          <w:lang w:eastAsia="zh-CN"/>
        </w:rPr>
        <w:t>K2</w:t>
      </w:r>
      <w:r w:rsidRPr="00C65C6B">
        <w:rPr>
          <w:rFonts w:asciiTheme="minorEastAsia" w:hAnsiTheme="minorEastAsia" w:hint="eastAsia"/>
          <w:sz w:val="24"/>
          <w:szCs w:val="24"/>
          <w:lang w:eastAsia="zh-CN"/>
        </w:rPr>
        <w:t>为焊接需要系数，一般为</w:t>
      </w:r>
      <w:r w:rsidRPr="00C65C6B">
        <w:rPr>
          <w:rFonts w:asciiTheme="minorEastAsia" w:hAnsiTheme="minorEastAsia"/>
          <w:sz w:val="24"/>
          <w:szCs w:val="24"/>
          <w:lang w:eastAsia="zh-CN"/>
        </w:rPr>
        <w:t>0.5—0.</w:t>
      </w:r>
      <w:r w:rsidRPr="00C65C6B">
        <w:rPr>
          <w:rFonts w:asciiTheme="minorEastAsia" w:hAnsiTheme="minorEastAsia" w:hint="eastAsia"/>
          <w:sz w:val="24"/>
          <w:szCs w:val="24"/>
          <w:lang w:eastAsia="zh-CN"/>
        </w:rPr>
        <w:t>7，取</w:t>
      </w:r>
      <w:r w:rsidRPr="00C65C6B">
        <w:rPr>
          <w:rFonts w:asciiTheme="minorEastAsia" w:hAnsiTheme="minorEastAsia"/>
          <w:sz w:val="24"/>
          <w:szCs w:val="24"/>
          <w:lang w:eastAsia="zh-CN"/>
        </w:rPr>
        <w:t>K2=0.</w:t>
      </w:r>
      <w:r w:rsidRPr="00C65C6B">
        <w:rPr>
          <w:rFonts w:asciiTheme="minorEastAsia" w:hAnsiTheme="minorEastAsia" w:hint="eastAsia"/>
          <w:sz w:val="24"/>
          <w:szCs w:val="24"/>
          <w:lang w:eastAsia="zh-CN"/>
        </w:rPr>
        <w:t>6</w:t>
      </w:r>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sz w:val="24"/>
          <w:szCs w:val="24"/>
          <w:lang w:eastAsia="zh-CN"/>
        </w:rPr>
        <w:t xml:space="preserve"> </w:t>
      </w:r>
      <w:r w:rsidR="00705B2C">
        <w:rPr>
          <w:rFonts w:asciiTheme="minorEastAsia" w:hAnsiTheme="minorEastAsia" w:hint="eastAsia"/>
          <w:sz w:val="24"/>
          <w:szCs w:val="24"/>
          <w:lang w:eastAsia="zh-CN"/>
        </w:rPr>
        <w:t xml:space="preserve">    </w:t>
      </w:r>
      <w:r w:rsidRPr="00C65C6B">
        <w:rPr>
          <w:rFonts w:asciiTheme="minorEastAsia" w:hAnsiTheme="minorEastAsia"/>
          <w:sz w:val="24"/>
          <w:szCs w:val="24"/>
          <w:lang w:eastAsia="zh-CN"/>
        </w:rPr>
        <w:t xml:space="preserve"> K3</w:t>
      </w:r>
      <w:r w:rsidRPr="00C65C6B">
        <w:rPr>
          <w:rFonts w:asciiTheme="minorEastAsia" w:hAnsiTheme="minorEastAsia" w:hint="eastAsia"/>
          <w:sz w:val="24"/>
          <w:szCs w:val="24"/>
          <w:lang w:eastAsia="zh-CN"/>
        </w:rPr>
        <w:t>为照明或电热设备需要系数一般为</w:t>
      </w:r>
      <w:r w:rsidRPr="00C65C6B">
        <w:rPr>
          <w:rFonts w:asciiTheme="minorEastAsia" w:hAnsiTheme="minorEastAsia"/>
          <w:sz w:val="24"/>
          <w:szCs w:val="24"/>
          <w:lang w:eastAsia="zh-CN"/>
        </w:rPr>
        <w:t>0.8—1.0</w:t>
      </w:r>
      <w:r w:rsidRPr="00C65C6B">
        <w:rPr>
          <w:rFonts w:asciiTheme="minorEastAsia" w:hAnsiTheme="minorEastAsia" w:hint="eastAsia"/>
          <w:sz w:val="24"/>
          <w:szCs w:val="24"/>
          <w:lang w:eastAsia="zh-CN"/>
        </w:rPr>
        <w:t>，取</w:t>
      </w:r>
      <w:r w:rsidRPr="00C65C6B">
        <w:rPr>
          <w:rFonts w:asciiTheme="minorEastAsia" w:hAnsiTheme="minorEastAsia"/>
          <w:sz w:val="24"/>
          <w:szCs w:val="24"/>
          <w:lang w:eastAsia="zh-CN"/>
        </w:rPr>
        <w:t>K3=</w:t>
      </w:r>
      <w:r w:rsidRPr="00C65C6B">
        <w:rPr>
          <w:rFonts w:asciiTheme="minorEastAsia" w:hAnsiTheme="minorEastAsia" w:hint="eastAsia"/>
          <w:sz w:val="24"/>
          <w:szCs w:val="24"/>
          <w:lang w:eastAsia="zh-CN"/>
        </w:rPr>
        <w:t>0</w:t>
      </w:r>
      <w:r w:rsidRPr="00C65C6B">
        <w:rPr>
          <w:rFonts w:asciiTheme="minorEastAsia" w:hAnsiTheme="minorEastAsia"/>
          <w:sz w:val="24"/>
          <w:szCs w:val="24"/>
          <w:lang w:eastAsia="zh-CN"/>
        </w:rPr>
        <w:t>.</w:t>
      </w:r>
      <w:r w:rsidRPr="00C65C6B">
        <w:rPr>
          <w:rFonts w:asciiTheme="minorEastAsia" w:hAnsiTheme="minorEastAsia" w:hint="eastAsia"/>
          <w:sz w:val="24"/>
          <w:szCs w:val="24"/>
          <w:lang w:eastAsia="zh-CN"/>
        </w:rPr>
        <w:t>9</w:t>
      </w:r>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sz w:val="24"/>
          <w:szCs w:val="24"/>
          <w:lang w:eastAsia="zh-CN"/>
        </w:rPr>
        <w:lastRenderedPageBreak/>
        <w:t xml:space="preserve">  COS</w:t>
      </w:r>
      <w:r w:rsidRPr="00C65C6B">
        <w:rPr>
          <w:rFonts w:asciiTheme="minorEastAsia" w:hAnsiTheme="minorEastAsia" w:hint="eastAsia"/>
          <w:sz w:val="24"/>
          <w:szCs w:val="24"/>
        </w:rPr>
        <w:t>Φ</w:t>
      </w:r>
      <w:r w:rsidRPr="00C65C6B">
        <w:rPr>
          <w:rFonts w:asciiTheme="minorEastAsia" w:hAnsiTheme="minorEastAsia" w:hint="eastAsia"/>
          <w:sz w:val="24"/>
          <w:szCs w:val="24"/>
          <w:lang w:eastAsia="zh-CN"/>
        </w:rPr>
        <w:t>为电动机的平均功率因数（在施工现场，最高为</w:t>
      </w:r>
      <w:r w:rsidRPr="00C65C6B">
        <w:rPr>
          <w:rFonts w:asciiTheme="minorEastAsia" w:hAnsiTheme="minorEastAsia"/>
          <w:sz w:val="24"/>
          <w:szCs w:val="24"/>
          <w:lang w:eastAsia="zh-CN"/>
        </w:rPr>
        <w:t>0.75— 0.78</w:t>
      </w:r>
      <w:r w:rsidRPr="00C65C6B">
        <w:rPr>
          <w:rFonts w:asciiTheme="minorEastAsia" w:hAnsiTheme="minorEastAsia" w:hint="eastAsia"/>
          <w:sz w:val="24"/>
          <w:szCs w:val="24"/>
          <w:lang w:eastAsia="zh-CN"/>
        </w:rPr>
        <w:t>，一般为</w:t>
      </w:r>
      <w:r w:rsidRPr="00C65C6B">
        <w:rPr>
          <w:rFonts w:asciiTheme="minorEastAsia" w:hAnsiTheme="minorEastAsia"/>
          <w:sz w:val="24"/>
          <w:szCs w:val="24"/>
          <w:lang w:eastAsia="zh-CN"/>
        </w:rPr>
        <w:t>0.64—0.75</w:t>
      </w:r>
      <w:r w:rsidRPr="00C65C6B">
        <w:rPr>
          <w:rFonts w:asciiTheme="minorEastAsia" w:hAnsiTheme="minorEastAsia" w:hint="eastAsia"/>
          <w:sz w:val="24"/>
          <w:szCs w:val="24"/>
          <w:lang w:eastAsia="zh-CN"/>
        </w:rPr>
        <w:t>），取</w:t>
      </w:r>
      <w:r w:rsidRPr="00C65C6B">
        <w:rPr>
          <w:rFonts w:asciiTheme="minorEastAsia" w:hAnsiTheme="minorEastAsia"/>
          <w:sz w:val="24"/>
          <w:szCs w:val="24"/>
          <w:lang w:eastAsia="zh-CN"/>
        </w:rPr>
        <w:t>COS</w:t>
      </w:r>
      <w:r w:rsidRPr="00C65C6B">
        <w:rPr>
          <w:rFonts w:asciiTheme="minorEastAsia" w:hAnsiTheme="minorEastAsia" w:hint="eastAsia"/>
          <w:sz w:val="24"/>
          <w:szCs w:val="24"/>
        </w:rPr>
        <w:t>Φ</w:t>
      </w:r>
      <w:r w:rsidRPr="00C65C6B">
        <w:rPr>
          <w:rFonts w:asciiTheme="minorEastAsia" w:hAnsiTheme="minorEastAsia"/>
          <w:sz w:val="24"/>
          <w:szCs w:val="24"/>
          <w:lang w:eastAsia="zh-CN"/>
        </w:rPr>
        <w:t xml:space="preserve"> =0.75</w:t>
      </w:r>
    </w:p>
    <w:p w:rsidR="00A63A07" w:rsidRPr="00C65C6B" w:rsidRDefault="00A63A07" w:rsidP="00705B2C">
      <w:pPr>
        <w:spacing w:line="500" w:lineRule="exact"/>
        <w:ind w:firstLineChars="200" w:firstLine="480"/>
        <w:rPr>
          <w:rFonts w:asciiTheme="minorEastAsia" w:hAnsiTheme="minorEastAsia"/>
          <w:sz w:val="24"/>
          <w:szCs w:val="24"/>
          <w:lang w:eastAsia="zh-CN"/>
        </w:rPr>
      </w:pPr>
      <w:r w:rsidRPr="00C65C6B">
        <w:rPr>
          <w:rFonts w:asciiTheme="minorEastAsia" w:hAnsiTheme="minorEastAsia"/>
          <w:sz w:val="24"/>
          <w:szCs w:val="24"/>
          <w:lang w:eastAsia="zh-CN"/>
        </w:rPr>
        <w:t>P=</w:t>
      </w:r>
      <w:r w:rsidRPr="00C65C6B">
        <w:rPr>
          <w:rFonts w:asciiTheme="minorEastAsia" w:hAnsiTheme="minorEastAsia" w:hint="eastAsia"/>
          <w:sz w:val="24"/>
          <w:szCs w:val="24"/>
          <w:lang w:eastAsia="zh-CN"/>
        </w:rPr>
        <w:t>1.05*(0.6*1317/0.75+0.6*806+0.9*66</w:t>
      </w:r>
      <w:proofErr w:type="gramStart"/>
      <w:r w:rsidRPr="00C65C6B">
        <w:rPr>
          <w:rFonts w:asciiTheme="minorEastAsia" w:hAnsiTheme="minorEastAsia" w:hint="eastAsia"/>
          <w:sz w:val="24"/>
          <w:szCs w:val="24"/>
          <w:lang w:eastAsia="zh-CN"/>
        </w:rPr>
        <w:t>)=</w:t>
      </w:r>
      <w:proofErr w:type="gramEnd"/>
      <w:r w:rsidRPr="00C65C6B">
        <w:rPr>
          <w:rFonts w:asciiTheme="minorEastAsia" w:hAnsiTheme="minorEastAsia" w:hint="eastAsia"/>
          <w:sz w:val="24"/>
          <w:szCs w:val="24"/>
          <w:lang w:eastAsia="zh-CN"/>
        </w:rPr>
        <w:t>1676.4</w:t>
      </w:r>
      <w:r w:rsidRPr="00C65C6B">
        <w:rPr>
          <w:rFonts w:asciiTheme="minorEastAsia" w:hAnsiTheme="minorEastAsia"/>
          <w:sz w:val="24"/>
          <w:szCs w:val="24"/>
          <w:lang w:eastAsia="zh-CN"/>
        </w:rPr>
        <w:t>K</w:t>
      </w:r>
      <w:r w:rsidRPr="00C65C6B">
        <w:rPr>
          <w:rFonts w:asciiTheme="minorEastAsia" w:hAnsiTheme="minorEastAsia" w:hint="eastAsia"/>
          <w:sz w:val="24"/>
          <w:szCs w:val="24"/>
          <w:lang w:eastAsia="zh-CN"/>
        </w:rPr>
        <w:t>VA</w:t>
      </w:r>
    </w:p>
    <w:p w:rsidR="00A63A07" w:rsidRPr="00C65C6B" w:rsidRDefault="00A63A07" w:rsidP="00705B2C">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取功率利用系数为0.9</w:t>
      </w:r>
    </w:p>
    <w:p w:rsidR="00A63A07" w:rsidRPr="00C65C6B" w:rsidRDefault="00A63A07" w:rsidP="00705B2C">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则电源需满足：1676.4/0.9=1862.6</w:t>
      </w:r>
      <w:r w:rsidRPr="00C65C6B">
        <w:rPr>
          <w:rFonts w:asciiTheme="minorEastAsia" w:hAnsiTheme="minorEastAsia"/>
          <w:sz w:val="24"/>
          <w:szCs w:val="24"/>
          <w:lang w:eastAsia="zh-CN"/>
        </w:rPr>
        <w:t>K</w:t>
      </w:r>
      <w:r w:rsidRPr="00C65C6B">
        <w:rPr>
          <w:rFonts w:asciiTheme="minorEastAsia" w:hAnsiTheme="minorEastAsia" w:hint="eastAsia"/>
          <w:sz w:val="24"/>
          <w:szCs w:val="24"/>
          <w:lang w:eastAsia="zh-CN"/>
        </w:rPr>
        <w:t>VA，业主应提供的箱变电源容量不得低于1862.6KVA。</w:t>
      </w:r>
    </w:p>
    <w:p w:rsidR="00A63A07" w:rsidRPr="00705B2C" w:rsidRDefault="00A63A07" w:rsidP="00A63A07">
      <w:pPr>
        <w:spacing w:line="500" w:lineRule="exact"/>
        <w:rPr>
          <w:rFonts w:asciiTheme="minorEastAsia" w:hAnsiTheme="minorEastAsia"/>
          <w:b/>
          <w:sz w:val="24"/>
          <w:szCs w:val="24"/>
          <w:lang w:eastAsia="zh-CN"/>
        </w:rPr>
      </w:pPr>
      <w:r w:rsidRPr="00705B2C">
        <w:rPr>
          <w:rFonts w:asciiTheme="minorEastAsia" w:hAnsiTheme="minorEastAsia" w:hint="eastAsia"/>
          <w:b/>
          <w:sz w:val="24"/>
          <w:szCs w:val="24"/>
          <w:lang w:eastAsia="zh-CN"/>
        </w:rPr>
        <w:t>经上述核算请业主增加一台630</w:t>
      </w:r>
      <w:r w:rsidRPr="00705B2C">
        <w:rPr>
          <w:rFonts w:asciiTheme="minorEastAsia" w:hAnsiTheme="minorEastAsia"/>
          <w:b/>
          <w:sz w:val="24"/>
          <w:szCs w:val="24"/>
          <w:lang w:eastAsia="zh-CN"/>
        </w:rPr>
        <w:t xml:space="preserve"> K</w:t>
      </w:r>
      <w:r w:rsidRPr="00705B2C">
        <w:rPr>
          <w:rFonts w:asciiTheme="minorEastAsia" w:hAnsiTheme="minorEastAsia" w:hint="eastAsia"/>
          <w:b/>
          <w:sz w:val="24"/>
          <w:szCs w:val="24"/>
          <w:lang w:eastAsia="zh-CN"/>
        </w:rPr>
        <w:t>VA的箱变。</w:t>
      </w:r>
    </w:p>
    <w:p w:rsidR="00A63A07" w:rsidRPr="00705B2C" w:rsidRDefault="00705B2C" w:rsidP="00A63A07">
      <w:pPr>
        <w:spacing w:line="500" w:lineRule="exact"/>
        <w:rPr>
          <w:rFonts w:asciiTheme="minorEastAsia" w:hAnsiTheme="minorEastAsia"/>
          <w:sz w:val="28"/>
          <w:szCs w:val="28"/>
          <w:lang w:eastAsia="zh-CN"/>
        </w:rPr>
      </w:pPr>
      <w:r w:rsidRPr="00705B2C">
        <w:rPr>
          <w:rFonts w:asciiTheme="minorEastAsia" w:hAnsiTheme="minorEastAsia" w:hint="eastAsia"/>
          <w:sz w:val="28"/>
          <w:szCs w:val="28"/>
          <w:lang w:eastAsia="zh-CN"/>
        </w:rPr>
        <w:t>4.</w:t>
      </w:r>
      <w:r w:rsidR="00A63A07" w:rsidRPr="00705B2C">
        <w:rPr>
          <w:rFonts w:asciiTheme="minorEastAsia" w:hAnsiTheme="minorEastAsia" w:hint="eastAsia"/>
          <w:sz w:val="28"/>
          <w:szCs w:val="28"/>
          <w:lang w:eastAsia="zh-CN"/>
        </w:rPr>
        <w:t>主楼负荷计算</w:t>
      </w:r>
    </w:p>
    <w:p w:rsidR="00A63A07" w:rsidRPr="00C65C6B" w:rsidRDefault="00A31AF2" w:rsidP="000B604F">
      <w:pPr>
        <w:spacing w:line="500" w:lineRule="exact"/>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1）</w:t>
      </w:r>
      <w:r w:rsidR="00A63A07" w:rsidRPr="00C65C6B">
        <w:rPr>
          <w:rFonts w:asciiTheme="minorEastAsia" w:hAnsiTheme="minorEastAsia" w:hint="eastAsia"/>
          <w:sz w:val="24"/>
          <w:szCs w:val="24"/>
          <w:lang w:eastAsia="zh-CN"/>
        </w:rPr>
        <w:t>1单元用电由二级配电柜设在施工现场西南边，由总配电室引入，3#</w:t>
      </w:r>
      <w:proofErr w:type="gramStart"/>
      <w:r w:rsidR="00A63A07" w:rsidRPr="00C65C6B">
        <w:rPr>
          <w:rFonts w:asciiTheme="minorEastAsia" w:hAnsiTheme="minorEastAsia" w:hint="eastAsia"/>
          <w:sz w:val="24"/>
          <w:szCs w:val="24"/>
          <w:lang w:eastAsia="zh-CN"/>
        </w:rPr>
        <w:t>1级柜进</w:t>
      </w:r>
      <w:proofErr w:type="gramEnd"/>
      <w:r w:rsidR="00A63A07" w:rsidRPr="00C65C6B">
        <w:rPr>
          <w:rFonts w:asciiTheme="minorEastAsia" w:hAnsiTheme="minorEastAsia" w:hint="eastAsia"/>
          <w:sz w:val="24"/>
          <w:szCs w:val="24"/>
          <w:lang w:eastAsia="zh-CN"/>
        </w:rPr>
        <w:t>2#2级柜电缆为YJV3*240+2*120。</w:t>
      </w:r>
    </w:p>
    <w:p w:rsidR="00A63A07" w:rsidRPr="00C65C6B" w:rsidRDefault="00A63A07" w:rsidP="000B604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主要用于1单元（含1号塔吊、双</w:t>
      </w:r>
      <w:proofErr w:type="gramStart"/>
      <w:r w:rsidRPr="00C65C6B">
        <w:rPr>
          <w:rFonts w:asciiTheme="minorEastAsia" w:hAnsiTheme="minorEastAsia" w:hint="eastAsia"/>
          <w:sz w:val="24"/>
          <w:szCs w:val="24"/>
          <w:lang w:eastAsia="zh-CN"/>
        </w:rPr>
        <w:t>笼施工</w:t>
      </w:r>
      <w:proofErr w:type="gramEnd"/>
      <w:r w:rsidRPr="00C65C6B">
        <w:rPr>
          <w:rFonts w:asciiTheme="minorEastAsia" w:hAnsiTheme="minorEastAsia" w:hint="eastAsia"/>
          <w:sz w:val="24"/>
          <w:szCs w:val="24"/>
          <w:lang w:eastAsia="zh-CN"/>
        </w:rPr>
        <w:t>电梯）用电、主楼楼层用电由分配箱、机械开关箱，配出设备有、振动机3台、手提</w:t>
      </w:r>
      <w:proofErr w:type="gramStart"/>
      <w:r w:rsidRPr="00C65C6B">
        <w:rPr>
          <w:rFonts w:asciiTheme="minorEastAsia" w:hAnsiTheme="minorEastAsia" w:hint="eastAsia"/>
          <w:sz w:val="24"/>
          <w:szCs w:val="24"/>
          <w:lang w:eastAsia="zh-CN"/>
        </w:rPr>
        <w:t>园盘</w:t>
      </w:r>
      <w:proofErr w:type="gramEnd"/>
      <w:r w:rsidRPr="00C65C6B">
        <w:rPr>
          <w:rFonts w:asciiTheme="minorEastAsia" w:hAnsiTheme="minorEastAsia" w:hint="eastAsia"/>
          <w:sz w:val="24"/>
          <w:szCs w:val="24"/>
          <w:lang w:eastAsia="zh-CN"/>
        </w:rPr>
        <w:t>机4台、热熔机2台、套丝机2台、电焊机6台、台钴3台、电锤8台、卷扬机1台、</w:t>
      </w:r>
      <w:proofErr w:type="gramStart"/>
      <w:r w:rsidRPr="00C65C6B">
        <w:rPr>
          <w:rFonts w:asciiTheme="minorEastAsia" w:hAnsiTheme="minorEastAsia" w:hint="eastAsia"/>
          <w:sz w:val="24"/>
          <w:szCs w:val="24"/>
          <w:lang w:eastAsia="zh-CN"/>
        </w:rPr>
        <w:t>电渣压力</w:t>
      </w:r>
      <w:proofErr w:type="gramEnd"/>
      <w:r w:rsidRPr="00C65C6B">
        <w:rPr>
          <w:rFonts w:asciiTheme="minorEastAsia" w:hAnsiTheme="minorEastAsia" w:hint="eastAsia"/>
          <w:sz w:val="24"/>
          <w:szCs w:val="24"/>
          <w:lang w:eastAsia="zh-CN"/>
        </w:rPr>
        <w:t>焊机2台、楼道照明等。</w:t>
      </w:r>
    </w:p>
    <w:p w:rsidR="00A63A07" w:rsidRPr="00C65C6B" w:rsidRDefault="00A31AF2" w:rsidP="00A63A07">
      <w:pPr>
        <w:spacing w:line="500" w:lineRule="exact"/>
        <w:rPr>
          <w:rFonts w:asciiTheme="minorEastAsia" w:hAnsiTheme="minorEastAsia"/>
          <w:sz w:val="24"/>
          <w:szCs w:val="24"/>
          <w:lang w:eastAsia="zh-CN"/>
        </w:rPr>
      </w:pPr>
      <w:r>
        <w:rPr>
          <w:rFonts w:asciiTheme="minorEastAsia" w:hAnsiTheme="minorEastAsia" w:hint="eastAsia"/>
          <w:sz w:val="24"/>
          <w:szCs w:val="24"/>
          <w:lang w:eastAsia="zh-CN"/>
        </w:rPr>
        <w:t>a.</w:t>
      </w:r>
      <w:r w:rsidR="00A63A07" w:rsidRPr="00C65C6B">
        <w:rPr>
          <w:rFonts w:asciiTheme="minorEastAsia" w:hAnsiTheme="minorEastAsia" w:hint="eastAsia"/>
          <w:sz w:val="24"/>
          <w:szCs w:val="24"/>
          <w:lang w:eastAsia="zh-CN"/>
        </w:rPr>
        <w:t>1单元1号塔吊1台、双</w:t>
      </w:r>
      <w:proofErr w:type="gramStart"/>
      <w:r w:rsidR="00A63A07" w:rsidRPr="00C65C6B">
        <w:rPr>
          <w:rFonts w:asciiTheme="minorEastAsia" w:hAnsiTheme="minorEastAsia" w:hint="eastAsia"/>
          <w:sz w:val="24"/>
          <w:szCs w:val="24"/>
          <w:lang w:eastAsia="zh-CN"/>
        </w:rPr>
        <w:t>笼施工</w:t>
      </w:r>
      <w:proofErr w:type="gramEnd"/>
      <w:r w:rsidR="00A63A07" w:rsidRPr="00C65C6B">
        <w:rPr>
          <w:rFonts w:asciiTheme="minorEastAsia" w:hAnsiTheme="minorEastAsia" w:hint="eastAsia"/>
          <w:sz w:val="24"/>
          <w:szCs w:val="24"/>
          <w:lang w:eastAsia="zh-CN"/>
        </w:rPr>
        <w:t>电梯2台、用电单独从2#2级柜引出。</w:t>
      </w:r>
    </w:p>
    <w:p w:rsidR="00A63A07" w:rsidRPr="00C65C6B" w:rsidRDefault="00A63A07" w:rsidP="00A31AF2">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计算式： 取</w:t>
      </w:r>
      <w:proofErr w:type="spellStart"/>
      <w:r w:rsidRPr="00C65C6B">
        <w:rPr>
          <w:rFonts w:asciiTheme="minorEastAsia" w:hAnsiTheme="minorEastAsia" w:hint="eastAsia"/>
          <w:sz w:val="24"/>
          <w:szCs w:val="24"/>
          <w:lang w:eastAsia="zh-CN"/>
        </w:rPr>
        <w:t>Kx</w:t>
      </w:r>
      <w:proofErr w:type="spellEnd"/>
      <w:r w:rsidRPr="00C65C6B">
        <w:rPr>
          <w:rFonts w:asciiTheme="minorEastAsia" w:hAnsiTheme="minorEastAsia" w:hint="eastAsia"/>
          <w:sz w:val="24"/>
          <w:szCs w:val="24"/>
          <w:lang w:eastAsia="zh-CN"/>
        </w:rPr>
        <w:t>=0.6，COSф=0.75</w:t>
      </w:r>
    </w:p>
    <w:p w:rsidR="00A63A07" w:rsidRPr="00C65C6B" w:rsidRDefault="00A63A07" w:rsidP="00A31AF2">
      <w:pPr>
        <w:spacing w:line="500" w:lineRule="exact"/>
        <w:ind w:firstLineChars="350" w:firstLine="840"/>
        <w:rPr>
          <w:rFonts w:asciiTheme="minorEastAsia" w:hAnsiTheme="minorEastAsia"/>
          <w:sz w:val="24"/>
          <w:szCs w:val="24"/>
          <w:lang w:eastAsia="zh-CN"/>
        </w:rPr>
      </w:pPr>
      <w:proofErr w:type="spellStart"/>
      <w:r w:rsidRPr="00C65C6B">
        <w:rPr>
          <w:rFonts w:asciiTheme="minorEastAsia" w:hAnsiTheme="minorEastAsia" w:hint="eastAsia"/>
          <w:sz w:val="24"/>
          <w:szCs w:val="24"/>
          <w:lang w:eastAsia="zh-CN"/>
        </w:rPr>
        <w:t>Pj</w:t>
      </w:r>
      <w:proofErr w:type="spellEnd"/>
      <w:r w:rsidRPr="00C65C6B">
        <w:rPr>
          <w:rFonts w:asciiTheme="minorEastAsia" w:hAnsiTheme="minorEastAsia" w:hint="eastAsia"/>
          <w:sz w:val="24"/>
          <w:szCs w:val="24"/>
          <w:lang w:eastAsia="zh-CN"/>
        </w:rPr>
        <w:t>=</w:t>
      </w:r>
      <w:proofErr w:type="spellStart"/>
      <w:r w:rsidRPr="00C65C6B">
        <w:rPr>
          <w:rFonts w:asciiTheme="minorEastAsia" w:hAnsiTheme="minorEastAsia" w:hint="eastAsia"/>
          <w:sz w:val="24"/>
          <w:szCs w:val="24"/>
          <w:lang w:eastAsia="zh-CN"/>
        </w:rPr>
        <w:t>Kx</w:t>
      </w:r>
      <w:proofErr w:type="spellEnd"/>
      <w:r w:rsidRPr="00C65C6B">
        <w:rPr>
          <w:rFonts w:asciiTheme="minorEastAsia" w:hAnsiTheme="minorEastAsia" w:hint="eastAsia"/>
          <w:sz w:val="24"/>
          <w:szCs w:val="24"/>
          <w:lang w:eastAsia="zh-CN"/>
        </w:rPr>
        <w:t>∑p＝0.6×(86+88)=104.4kw</w:t>
      </w:r>
    </w:p>
    <w:p w:rsidR="00A63A07" w:rsidRPr="000B604F" w:rsidRDefault="006179DC" w:rsidP="000B604F">
      <w:pPr>
        <w:spacing w:line="500" w:lineRule="exact"/>
        <w:ind w:firstLineChars="300" w:firstLine="720"/>
        <w:rPr>
          <w:rFonts w:asciiTheme="minorEastAsia" w:hAnsiTheme="minorEastAsia"/>
          <w:sz w:val="24"/>
          <w:szCs w:val="24"/>
          <w:lang w:eastAsia="zh-CN"/>
        </w:rPr>
      </w:pPr>
      <w:r>
        <w:rPr>
          <w:rFonts w:asciiTheme="minorEastAsia" w:hAnsiTheme="minorEastAsia"/>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36.2pt;margin-top:0;width:244.55pt;height:39.8pt;z-index:251656192">
            <v:imagedata r:id="rId12" o:title=""/>
            <w10:wrap type="topAndBottom"/>
          </v:shape>
          <o:OLEObject Type="Embed" ProgID="Equation.3" ShapeID="_x0000_s2059" DrawAspect="Content" ObjectID="_1415023521" r:id="rId13"/>
        </w:pict>
      </w:r>
      <w:r w:rsidR="000B604F" w:rsidRPr="000B604F">
        <w:rPr>
          <w:rFonts w:asciiTheme="minorEastAsia" w:hAnsiTheme="minorEastAsia" w:hint="eastAsia"/>
          <w:sz w:val="24"/>
          <w:szCs w:val="24"/>
          <w:lang w:eastAsia="zh-CN"/>
        </w:rPr>
        <w:t>a项</w:t>
      </w:r>
      <w:r w:rsidR="00A63A07" w:rsidRPr="000B604F">
        <w:rPr>
          <w:rFonts w:asciiTheme="minorEastAsia" w:hAnsiTheme="minorEastAsia" w:hint="eastAsia"/>
          <w:sz w:val="24"/>
          <w:szCs w:val="24"/>
          <w:lang w:eastAsia="zh-CN"/>
        </w:rPr>
        <w:t>用电由2#2级柜</w:t>
      </w:r>
      <w:r w:rsidR="000B604F" w:rsidRPr="000B604F">
        <w:rPr>
          <w:rFonts w:asciiTheme="minorEastAsia" w:hAnsiTheme="minorEastAsia" w:hint="eastAsia"/>
          <w:sz w:val="24"/>
          <w:szCs w:val="24"/>
          <w:lang w:eastAsia="zh-CN"/>
        </w:rPr>
        <w:t>单独提供电源</w:t>
      </w:r>
      <w:r w:rsidR="00A63A07" w:rsidRPr="000B604F">
        <w:rPr>
          <w:rFonts w:asciiTheme="minorEastAsia" w:hAnsiTheme="minorEastAsia" w:hint="eastAsia"/>
          <w:sz w:val="24"/>
          <w:szCs w:val="24"/>
          <w:lang w:eastAsia="zh-CN"/>
        </w:rPr>
        <w:t>（电缆另行敷设及选型）</w:t>
      </w:r>
    </w:p>
    <w:p w:rsidR="00A63A07" w:rsidRPr="00C65C6B" w:rsidRDefault="00A31AF2" w:rsidP="00A63A07">
      <w:pPr>
        <w:spacing w:line="500" w:lineRule="exact"/>
        <w:rPr>
          <w:rFonts w:asciiTheme="minorEastAsia" w:hAnsiTheme="minorEastAsia"/>
          <w:sz w:val="24"/>
          <w:szCs w:val="24"/>
          <w:lang w:eastAsia="zh-CN"/>
        </w:rPr>
      </w:pPr>
      <w:r>
        <w:rPr>
          <w:rFonts w:asciiTheme="minorEastAsia" w:hAnsiTheme="minorEastAsia" w:hint="eastAsia"/>
          <w:sz w:val="24"/>
          <w:szCs w:val="24"/>
          <w:lang w:eastAsia="zh-CN"/>
        </w:rPr>
        <w:t>b.</w:t>
      </w:r>
      <w:r w:rsidR="00A63A07" w:rsidRPr="00C65C6B">
        <w:rPr>
          <w:rFonts w:asciiTheme="minorEastAsia" w:hAnsiTheme="minorEastAsia" w:hint="eastAsia"/>
          <w:sz w:val="24"/>
          <w:szCs w:val="24"/>
          <w:lang w:eastAsia="zh-CN"/>
        </w:rPr>
        <w:t>主楼楼层用电按下式计算</w:t>
      </w:r>
    </w:p>
    <w:p w:rsidR="00A63A07" w:rsidRPr="00C65C6B" w:rsidRDefault="00A63A07" w:rsidP="000B604F">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计算式：取</w:t>
      </w:r>
      <w:proofErr w:type="spellStart"/>
      <w:r w:rsidRPr="00C65C6B">
        <w:rPr>
          <w:rFonts w:asciiTheme="minorEastAsia" w:hAnsiTheme="minorEastAsia" w:hint="eastAsia"/>
          <w:sz w:val="24"/>
          <w:szCs w:val="24"/>
          <w:lang w:eastAsia="zh-CN"/>
        </w:rPr>
        <w:t>Kx</w:t>
      </w:r>
      <w:proofErr w:type="spellEnd"/>
      <w:r w:rsidRPr="00C65C6B">
        <w:rPr>
          <w:rFonts w:asciiTheme="minorEastAsia" w:hAnsiTheme="minorEastAsia" w:hint="eastAsia"/>
          <w:sz w:val="24"/>
          <w:szCs w:val="24"/>
          <w:lang w:eastAsia="zh-CN"/>
        </w:rPr>
        <w:t>=0.6，COSф=0.75</w:t>
      </w:r>
    </w:p>
    <w:p w:rsidR="00A63A07" w:rsidRPr="00C65C6B" w:rsidRDefault="00A63A07" w:rsidP="000B604F">
      <w:pPr>
        <w:spacing w:line="500" w:lineRule="exact"/>
        <w:ind w:firstLineChars="300" w:firstLine="720"/>
        <w:rPr>
          <w:rFonts w:asciiTheme="minorEastAsia" w:hAnsiTheme="minorEastAsia"/>
          <w:sz w:val="24"/>
          <w:szCs w:val="24"/>
          <w:lang w:eastAsia="zh-CN"/>
        </w:rPr>
      </w:pPr>
      <w:proofErr w:type="spellStart"/>
      <w:r w:rsidRPr="00C65C6B">
        <w:rPr>
          <w:rFonts w:asciiTheme="minorEastAsia" w:hAnsiTheme="minorEastAsia" w:hint="eastAsia"/>
          <w:sz w:val="24"/>
          <w:szCs w:val="24"/>
          <w:lang w:eastAsia="zh-CN"/>
        </w:rPr>
        <w:t>Pj</w:t>
      </w:r>
      <w:proofErr w:type="spellEnd"/>
      <w:r w:rsidRPr="00C65C6B">
        <w:rPr>
          <w:rFonts w:asciiTheme="minorEastAsia" w:hAnsiTheme="minorEastAsia" w:hint="eastAsia"/>
          <w:sz w:val="24"/>
          <w:szCs w:val="24"/>
          <w:lang w:eastAsia="zh-CN"/>
        </w:rPr>
        <w:t>=</w:t>
      </w:r>
      <w:proofErr w:type="spellStart"/>
      <w:r w:rsidRPr="00C65C6B">
        <w:rPr>
          <w:rFonts w:asciiTheme="minorEastAsia" w:hAnsiTheme="minorEastAsia" w:hint="eastAsia"/>
          <w:sz w:val="24"/>
          <w:szCs w:val="24"/>
          <w:lang w:eastAsia="zh-CN"/>
        </w:rPr>
        <w:t>Kx</w:t>
      </w:r>
      <w:proofErr w:type="spellEnd"/>
      <w:r w:rsidRPr="00C65C6B">
        <w:rPr>
          <w:rFonts w:asciiTheme="minorEastAsia" w:hAnsiTheme="minorEastAsia" w:hint="eastAsia"/>
          <w:sz w:val="24"/>
          <w:szCs w:val="24"/>
          <w:lang w:eastAsia="zh-CN"/>
        </w:rPr>
        <w:t>∑p＝0.6×(4.5+4+2+2+150+7.5+8+11+50+3)=173.4kw</w:t>
      </w:r>
    </w:p>
    <w:p w:rsidR="00A63A07" w:rsidRPr="000B604F" w:rsidRDefault="006179DC" w:rsidP="000B604F">
      <w:pPr>
        <w:spacing w:line="500" w:lineRule="exact"/>
        <w:ind w:firstLine="0"/>
        <w:rPr>
          <w:rFonts w:asciiTheme="minorEastAsia" w:hAnsiTheme="minorEastAsia"/>
          <w:sz w:val="24"/>
          <w:szCs w:val="24"/>
          <w:lang w:eastAsia="zh-CN"/>
        </w:rPr>
      </w:pPr>
      <w:r>
        <w:rPr>
          <w:rFonts w:asciiTheme="minorEastAsia" w:hAnsiTheme="minorEastAsia"/>
          <w:noProof/>
          <w:sz w:val="24"/>
          <w:szCs w:val="24"/>
        </w:rPr>
        <w:pict>
          <v:shape id="_x0000_s2058" type="#_x0000_t75" style="position:absolute;margin-left:36.2pt;margin-top:0;width:262.1pt;height:39.8pt;z-index:251657216">
            <v:imagedata r:id="rId14" o:title=""/>
            <w10:wrap type="topAndBottom"/>
          </v:shape>
          <o:OLEObject Type="Embed" ProgID="Equation.3" ShapeID="_x0000_s2058" DrawAspect="Content" ObjectID="_1415023522" r:id="rId15"/>
        </w:pict>
      </w:r>
      <w:r w:rsidR="00A63A07" w:rsidRPr="00C65C6B">
        <w:rPr>
          <w:rFonts w:asciiTheme="minorEastAsia" w:hAnsiTheme="minorEastAsia" w:hint="eastAsia"/>
          <w:sz w:val="24"/>
          <w:szCs w:val="24"/>
          <w:lang w:eastAsia="zh-CN"/>
        </w:rPr>
        <w:t>根据核算</w:t>
      </w:r>
      <w:r w:rsidR="000B604F">
        <w:rPr>
          <w:rFonts w:asciiTheme="minorEastAsia" w:hAnsiTheme="minorEastAsia" w:hint="eastAsia"/>
          <w:sz w:val="24"/>
          <w:szCs w:val="24"/>
          <w:lang w:eastAsia="zh-CN"/>
        </w:rPr>
        <w:t>：</w:t>
      </w:r>
      <w:r w:rsidR="00A63A07" w:rsidRPr="000B604F">
        <w:rPr>
          <w:rFonts w:asciiTheme="minorEastAsia" w:hAnsiTheme="minorEastAsia" w:hint="eastAsia"/>
          <w:sz w:val="24"/>
          <w:szCs w:val="24"/>
          <w:lang w:eastAsia="zh-CN"/>
        </w:rPr>
        <w:t>3#</w:t>
      </w:r>
      <w:proofErr w:type="gramStart"/>
      <w:r w:rsidR="00A63A07" w:rsidRPr="000B604F">
        <w:rPr>
          <w:rFonts w:asciiTheme="minorEastAsia" w:hAnsiTheme="minorEastAsia" w:hint="eastAsia"/>
          <w:sz w:val="24"/>
          <w:szCs w:val="24"/>
          <w:lang w:eastAsia="zh-CN"/>
        </w:rPr>
        <w:t>1级柜进</w:t>
      </w:r>
      <w:proofErr w:type="gramEnd"/>
      <w:r w:rsidR="00A63A07" w:rsidRPr="000B604F">
        <w:rPr>
          <w:rFonts w:asciiTheme="minorEastAsia" w:hAnsiTheme="minorEastAsia" w:hint="eastAsia"/>
          <w:sz w:val="24"/>
          <w:szCs w:val="24"/>
          <w:lang w:eastAsia="zh-CN"/>
        </w:rPr>
        <w:t>2#2级柜电缆为YJV3*240+2*120，能满足主楼施工用电。</w:t>
      </w:r>
    </w:p>
    <w:p w:rsidR="00A63A07" w:rsidRPr="00C65C6B" w:rsidRDefault="00A63A07" w:rsidP="00A63A07">
      <w:pPr>
        <w:spacing w:line="500" w:lineRule="exact"/>
        <w:rPr>
          <w:rFonts w:asciiTheme="minorEastAsia" w:hAnsiTheme="minorEastAsia"/>
          <w:sz w:val="24"/>
          <w:szCs w:val="24"/>
          <w:lang w:eastAsia="zh-CN"/>
        </w:rPr>
      </w:pPr>
      <w:proofErr w:type="gramStart"/>
      <w:r w:rsidRPr="00C65C6B">
        <w:rPr>
          <w:rFonts w:asciiTheme="minorEastAsia" w:hAnsiTheme="minorEastAsia" w:hint="eastAsia"/>
          <w:sz w:val="24"/>
          <w:szCs w:val="24"/>
          <w:lang w:eastAsia="zh-CN"/>
        </w:rPr>
        <w:t>砼</w:t>
      </w:r>
      <w:proofErr w:type="gramEnd"/>
      <w:r w:rsidRPr="00C65C6B">
        <w:rPr>
          <w:rFonts w:asciiTheme="minorEastAsia" w:hAnsiTheme="minorEastAsia" w:hint="eastAsia"/>
          <w:sz w:val="24"/>
          <w:szCs w:val="24"/>
          <w:lang w:eastAsia="zh-CN"/>
        </w:rPr>
        <w:t>输送泵1台=110KW，由3#2级柜单独提供电源，（电缆另行敷设及选型）。</w:t>
      </w:r>
    </w:p>
    <w:p w:rsidR="00A63A07" w:rsidRPr="00C65C6B" w:rsidRDefault="00A63A07" w:rsidP="000B604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lastRenderedPageBreak/>
        <w:t>主楼一至三十二层选用yjv4×120+1×75</w:t>
      </w:r>
      <w:proofErr w:type="gramStart"/>
      <w:r w:rsidRPr="00C65C6B">
        <w:rPr>
          <w:rFonts w:asciiTheme="minorEastAsia" w:hAnsiTheme="minorEastAsia" w:hint="eastAsia"/>
          <w:sz w:val="24"/>
          <w:szCs w:val="24"/>
          <w:lang w:eastAsia="zh-CN"/>
        </w:rPr>
        <w:t>五</w:t>
      </w:r>
      <w:proofErr w:type="gramEnd"/>
      <w:r w:rsidRPr="00C65C6B">
        <w:rPr>
          <w:rFonts w:asciiTheme="minorEastAsia" w:hAnsiTheme="minorEastAsia" w:hint="eastAsia"/>
          <w:sz w:val="24"/>
          <w:szCs w:val="24"/>
          <w:lang w:eastAsia="zh-CN"/>
        </w:rPr>
        <w:t>芯电缆，三十二层以上选用yjv4×95+1×50</w:t>
      </w:r>
      <w:proofErr w:type="gramStart"/>
      <w:r w:rsidRPr="00C65C6B">
        <w:rPr>
          <w:rFonts w:asciiTheme="minorEastAsia" w:hAnsiTheme="minorEastAsia" w:hint="eastAsia"/>
          <w:sz w:val="24"/>
          <w:szCs w:val="24"/>
          <w:lang w:eastAsia="zh-CN"/>
        </w:rPr>
        <w:t>五</w:t>
      </w:r>
      <w:proofErr w:type="gramEnd"/>
      <w:r w:rsidRPr="00C65C6B">
        <w:rPr>
          <w:rFonts w:asciiTheme="minorEastAsia" w:hAnsiTheme="minorEastAsia" w:hint="eastAsia"/>
          <w:sz w:val="24"/>
          <w:szCs w:val="24"/>
          <w:lang w:eastAsia="zh-CN"/>
        </w:rPr>
        <w:t>芯电缆</w:t>
      </w:r>
      <w:r w:rsidR="000B604F">
        <w:rPr>
          <w:rFonts w:asciiTheme="minorEastAsia" w:hAnsiTheme="minorEastAsia" w:hint="eastAsia"/>
          <w:sz w:val="24"/>
          <w:szCs w:val="24"/>
          <w:lang w:eastAsia="zh-CN"/>
        </w:rPr>
        <w:t>。</w:t>
      </w:r>
    </w:p>
    <w:p w:rsidR="00A63A07" w:rsidRPr="00C65C6B" w:rsidRDefault="000B604F" w:rsidP="000B604F">
      <w:pPr>
        <w:spacing w:line="500" w:lineRule="exact"/>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 xml:space="preserve">2) </w:t>
      </w:r>
      <w:r w:rsidR="00A63A07" w:rsidRPr="00C65C6B">
        <w:rPr>
          <w:rFonts w:asciiTheme="minorEastAsia" w:hAnsiTheme="minorEastAsia" w:hint="eastAsia"/>
          <w:sz w:val="24"/>
          <w:szCs w:val="24"/>
          <w:lang w:eastAsia="zh-CN"/>
        </w:rPr>
        <w:t>2单元用电由二级配电箱设在施工现场西北边，由总配电室引入，4#</w:t>
      </w:r>
      <w:proofErr w:type="gramStart"/>
      <w:r w:rsidR="00A63A07" w:rsidRPr="00C65C6B">
        <w:rPr>
          <w:rFonts w:asciiTheme="minorEastAsia" w:hAnsiTheme="minorEastAsia" w:hint="eastAsia"/>
          <w:sz w:val="24"/>
          <w:szCs w:val="24"/>
          <w:lang w:eastAsia="zh-CN"/>
        </w:rPr>
        <w:t>1级柜进</w:t>
      </w:r>
      <w:proofErr w:type="gramEnd"/>
      <w:r w:rsidR="00A63A07" w:rsidRPr="00C65C6B">
        <w:rPr>
          <w:rFonts w:asciiTheme="minorEastAsia" w:hAnsiTheme="minorEastAsia" w:hint="eastAsia"/>
          <w:sz w:val="24"/>
          <w:szCs w:val="24"/>
          <w:lang w:eastAsia="zh-CN"/>
        </w:rPr>
        <w:t>1#2级柜电缆为YJV3*240+2*120。</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主要用于2单元（含2号塔吊、双</w:t>
      </w:r>
      <w:proofErr w:type="gramStart"/>
      <w:r w:rsidRPr="00C65C6B">
        <w:rPr>
          <w:rFonts w:asciiTheme="minorEastAsia" w:hAnsiTheme="minorEastAsia" w:hint="eastAsia"/>
          <w:sz w:val="24"/>
          <w:szCs w:val="24"/>
          <w:lang w:eastAsia="zh-CN"/>
        </w:rPr>
        <w:t>笼施工</w:t>
      </w:r>
      <w:proofErr w:type="gramEnd"/>
      <w:r w:rsidRPr="00C65C6B">
        <w:rPr>
          <w:rFonts w:asciiTheme="minorEastAsia" w:hAnsiTheme="minorEastAsia" w:hint="eastAsia"/>
          <w:sz w:val="24"/>
          <w:szCs w:val="24"/>
          <w:lang w:eastAsia="zh-CN"/>
        </w:rPr>
        <w:t>电梯）用电。主楼楼层用电由分配箱、机械开关箱，配出设备有、振动机3台、手提</w:t>
      </w:r>
      <w:proofErr w:type="gramStart"/>
      <w:r w:rsidRPr="00C65C6B">
        <w:rPr>
          <w:rFonts w:asciiTheme="minorEastAsia" w:hAnsiTheme="minorEastAsia" w:hint="eastAsia"/>
          <w:sz w:val="24"/>
          <w:szCs w:val="24"/>
          <w:lang w:eastAsia="zh-CN"/>
        </w:rPr>
        <w:t>园盘</w:t>
      </w:r>
      <w:proofErr w:type="gramEnd"/>
      <w:r w:rsidRPr="00C65C6B">
        <w:rPr>
          <w:rFonts w:asciiTheme="minorEastAsia" w:hAnsiTheme="minorEastAsia" w:hint="eastAsia"/>
          <w:sz w:val="24"/>
          <w:szCs w:val="24"/>
          <w:lang w:eastAsia="zh-CN"/>
        </w:rPr>
        <w:t>机4台、热熔机2台、套丝机2台、电焊机6台、台钴3台、电锤8台、卷扬机1台、</w:t>
      </w:r>
      <w:proofErr w:type="gramStart"/>
      <w:r w:rsidRPr="00C65C6B">
        <w:rPr>
          <w:rFonts w:asciiTheme="minorEastAsia" w:hAnsiTheme="minorEastAsia" w:hint="eastAsia"/>
          <w:sz w:val="24"/>
          <w:szCs w:val="24"/>
          <w:lang w:eastAsia="zh-CN"/>
        </w:rPr>
        <w:t>电渣压力</w:t>
      </w:r>
      <w:proofErr w:type="gramEnd"/>
      <w:r w:rsidRPr="00C65C6B">
        <w:rPr>
          <w:rFonts w:asciiTheme="minorEastAsia" w:hAnsiTheme="minorEastAsia" w:hint="eastAsia"/>
          <w:sz w:val="24"/>
          <w:szCs w:val="24"/>
          <w:lang w:eastAsia="zh-CN"/>
        </w:rPr>
        <w:t>焊机2台、楼道照明等</w:t>
      </w:r>
      <w:r w:rsidR="00876C6F">
        <w:rPr>
          <w:rFonts w:asciiTheme="minorEastAsia" w:hAnsiTheme="minorEastAsia" w:hint="eastAsia"/>
          <w:sz w:val="24"/>
          <w:szCs w:val="24"/>
          <w:lang w:eastAsia="zh-CN"/>
        </w:rPr>
        <w:t>。</w:t>
      </w:r>
    </w:p>
    <w:p w:rsidR="00A63A07" w:rsidRPr="00C65C6B" w:rsidRDefault="000B604F" w:rsidP="00A63A07">
      <w:pPr>
        <w:spacing w:line="500" w:lineRule="exact"/>
        <w:rPr>
          <w:rFonts w:asciiTheme="minorEastAsia" w:hAnsiTheme="minorEastAsia"/>
          <w:sz w:val="24"/>
          <w:szCs w:val="24"/>
          <w:lang w:eastAsia="zh-CN"/>
        </w:rPr>
      </w:pPr>
      <w:r>
        <w:rPr>
          <w:rFonts w:asciiTheme="minorEastAsia" w:hAnsiTheme="minorEastAsia" w:hint="eastAsia"/>
          <w:sz w:val="24"/>
          <w:szCs w:val="24"/>
          <w:lang w:eastAsia="zh-CN"/>
        </w:rPr>
        <w:t>a.</w:t>
      </w:r>
      <w:r w:rsidR="00A63A07" w:rsidRPr="00C65C6B">
        <w:rPr>
          <w:rFonts w:asciiTheme="minorEastAsia" w:hAnsiTheme="minorEastAsia" w:hint="eastAsia"/>
          <w:sz w:val="24"/>
          <w:szCs w:val="24"/>
          <w:lang w:eastAsia="zh-CN"/>
        </w:rPr>
        <w:t>2单元2号塔吊1台、双</w:t>
      </w:r>
      <w:proofErr w:type="gramStart"/>
      <w:r w:rsidR="00A63A07" w:rsidRPr="00C65C6B">
        <w:rPr>
          <w:rFonts w:asciiTheme="minorEastAsia" w:hAnsiTheme="minorEastAsia" w:hint="eastAsia"/>
          <w:sz w:val="24"/>
          <w:szCs w:val="24"/>
          <w:lang w:eastAsia="zh-CN"/>
        </w:rPr>
        <w:t>笼施工</w:t>
      </w:r>
      <w:proofErr w:type="gramEnd"/>
      <w:r w:rsidR="00A63A07" w:rsidRPr="00C65C6B">
        <w:rPr>
          <w:rFonts w:asciiTheme="minorEastAsia" w:hAnsiTheme="minorEastAsia" w:hint="eastAsia"/>
          <w:sz w:val="24"/>
          <w:szCs w:val="24"/>
          <w:lang w:eastAsia="zh-CN"/>
        </w:rPr>
        <w:t>电梯2台、用电单独从1#2级柜引出。</w:t>
      </w:r>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计算式：</w:t>
      </w:r>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 xml:space="preserve">    取</w:t>
      </w:r>
      <w:proofErr w:type="spellStart"/>
      <w:r w:rsidRPr="00C65C6B">
        <w:rPr>
          <w:rFonts w:asciiTheme="minorEastAsia" w:hAnsiTheme="minorEastAsia" w:hint="eastAsia"/>
          <w:sz w:val="24"/>
          <w:szCs w:val="24"/>
          <w:lang w:eastAsia="zh-CN"/>
        </w:rPr>
        <w:t>Kx</w:t>
      </w:r>
      <w:proofErr w:type="spellEnd"/>
      <w:r w:rsidRPr="00C65C6B">
        <w:rPr>
          <w:rFonts w:asciiTheme="minorEastAsia" w:hAnsiTheme="minorEastAsia" w:hint="eastAsia"/>
          <w:sz w:val="24"/>
          <w:szCs w:val="24"/>
          <w:lang w:eastAsia="zh-CN"/>
        </w:rPr>
        <w:t>=0.6，COSф=0.75</w:t>
      </w:r>
    </w:p>
    <w:p w:rsidR="00A63A07" w:rsidRPr="00C65C6B" w:rsidRDefault="00A63A07" w:rsidP="00A63A07">
      <w:pPr>
        <w:spacing w:line="500" w:lineRule="exact"/>
        <w:rPr>
          <w:rFonts w:asciiTheme="minorEastAsia" w:hAnsiTheme="minorEastAsia"/>
          <w:sz w:val="24"/>
          <w:szCs w:val="24"/>
          <w:lang w:eastAsia="zh-CN"/>
        </w:rPr>
      </w:pPr>
      <w:proofErr w:type="spellStart"/>
      <w:r w:rsidRPr="00C65C6B">
        <w:rPr>
          <w:rFonts w:asciiTheme="minorEastAsia" w:hAnsiTheme="minorEastAsia" w:hint="eastAsia"/>
          <w:sz w:val="24"/>
          <w:szCs w:val="24"/>
          <w:lang w:eastAsia="zh-CN"/>
        </w:rPr>
        <w:t>Pj</w:t>
      </w:r>
      <w:proofErr w:type="spellEnd"/>
      <w:r w:rsidRPr="00C65C6B">
        <w:rPr>
          <w:rFonts w:asciiTheme="minorEastAsia" w:hAnsiTheme="minorEastAsia" w:hint="eastAsia"/>
          <w:sz w:val="24"/>
          <w:szCs w:val="24"/>
          <w:lang w:eastAsia="zh-CN"/>
        </w:rPr>
        <w:t>=</w:t>
      </w:r>
      <w:proofErr w:type="spellStart"/>
      <w:r w:rsidRPr="00C65C6B">
        <w:rPr>
          <w:rFonts w:asciiTheme="minorEastAsia" w:hAnsiTheme="minorEastAsia" w:hint="eastAsia"/>
          <w:sz w:val="24"/>
          <w:szCs w:val="24"/>
          <w:lang w:eastAsia="zh-CN"/>
        </w:rPr>
        <w:t>Kx</w:t>
      </w:r>
      <w:proofErr w:type="spellEnd"/>
      <w:r w:rsidRPr="00C65C6B">
        <w:rPr>
          <w:rFonts w:asciiTheme="minorEastAsia" w:hAnsiTheme="minorEastAsia" w:hint="eastAsia"/>
          <w:sz w:val="24"/>
          <w:szCs w:val="24"/>
          <w:lang w:eastAsia="zh-CN"/>
        </w:rPr>
        <w:t>∑p＝0.6×(86+88)=104.4kw</w:t>
      </w:r>
    </w:p>
    <w:p w:rsidR="00A63A07" w:rsidRPr="00C65C6B" w:rsidRDefault="006179DC" w:rsidP="000B604F">
      <w:pPr>
        <w:spacing w:line="500" w:lineRule="exact"/>
        <w:ind w:firstLineChars="300" w:firstLine="720"/>
        <w:rPr>
          <w:rFonts w:asciiTheme="minorEastAsia" w:hAnsiTheme="minorEastAsia"/>
          <w:sz w:val="24"/>
          <w:szCs w:val="24"/>
          <w:lang w:eastAsia="zh-CN"/>
        </w:rPr>
      </w:pPr>
      <w:r>
        <w:rPr>
          <w:rFonts w:asciiTheme="minorEastAsia" w:hAnsiTheme="minorEastAsia"/>
          <w:noProof/>
          <w:sz w:val="24"/>
          <w:szCs w:val="24"/>
        </w:rPr>
        <w:pict>
          <v:shape id="_x0000_s2061" type="#_x0000_t75" style="position:absolute;left:0;text-align:left;margin-left:36.2pt;margin-top:0;width:244.55pt;height:39.8pt;z-index:251658240">
            <v:imagedata r:id="rId12" o:title=""/>
            <w10:wrap type="topAndBottom"/>
          </v:shape>
          <o:OLEObject Type="Embed" ProgID="Equation.3" ShapeID="_x0000_s2061" DrawAspect="Content" ObjectID="_1415023523" r:id="rId16"/>
        </w:pict>
      </w:r>
      <w:r w:rsidR="000B604F">
        <w:rPr>
          <w:rFonts w:asciiTheme="minorEastAsia" w:hAnsiTheme="minorEastAsia" w:hint="eastAsia"/>
          <w:sz w:val="24"/>
          <w:szCs w:val="24"/>
          <w:lang w:eastAsia="zh-CN"/>
        </w:rPr>
        <w:t>a</w:t>
      </w:r>
      <w:r w:rsidR="00A63A07" w:rsidRPr="00C65C6B">
        <w:rPr>
          <w:rFonts w:asciiTheme="minorEastAsia" w:hAnsiTheme="minorEastAsia" w:hint="eastAsia"/>
          <w:sz w:val="24"/>
          <w:szCs w:val="24"/>
          <w:lang w:eastAsia="zh-CN"/>
        </w:rPr>
        <w:t>项用电由1#2级柜单独提供电源，（电缆另行敷设及选型）</w:t>
      </w:r>
    </w:p>
    <w:p w:rsidR="00A63A07" w:rsidRPr="00C65C6B" w:rsidRDefault="000B604F" w:rsidP="00A63A07">
      <w:pPr>
        <w:spacing w:line="500" w:lineRule="exact"/>
        <w:rPr>
          <w:rFonts w:asciiTheme="minorEastAsia" w:hAnsiTheme="minorEastAsia"/>
          <w:sz w:val="24"/>
          <w:szCs w:val="24"/>
          <w:lang w:eastAsia="zh-CN"/>
        </w:rPr>
      </w:pPr>
      <w:r>
        <w:rPr>
          <w:rFonts w:asciiTheme="minorEastAsia" w:hAnsiTheme="minorEastAsia" w:hint="eastAsia"/>
          <w:sz w:val="24"/>
          <w:szCs w:val="24"/>
          <w:lang w:eastAsia="zh-CN"/>
        </w:rPr>
        <w:t>b.</w:t>
      </w:r>
      <w:r w:rsidR="00A63A07" w:rsidRPr="00C65C6B">
        <w:rPr>
          <w:rFonts w:asciiTheme="minorEastAsia" w:hAnsiTheme="minorEastAsia" w:hint="eastAsia"/>
          <w:sz w:val="24"/>
          <w:szCs w:val="24"/>
          <w:lang w:eastAsia="zh-CN"/>
        </w:rPr>
        <w:t>主楼楼层用电按下式计算</w:t>
      </w:r>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计算式：</w:t>
      </w:r>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 xml:space="preserve">    取</w:t>
      </w:r>
      <w:proofErr w:type="spellStart"/>
      <w:r w:rsidRPr="00C65C6B">
        <w:rPr>
          <w:rFonts w:asciiTheme="minorEastAsia" w:hAnsiTheme="minorEastAsia" w:hint="eastAsia"/>
          <w:sz w:val="24"/>
          <w:szCs w:val="24"/>
          <w:lang w:eastAsia="zh-CN"/>
        </w:rPr>
        <w:t>Kx</w:t>
      </w:r>
      <w:proofErr w:type="spellEnd"/>
      <w:r w:rsidRPr="00C65C6B">
        <w:rPr>
          <w:rFonts w:asciiTheme="minorEastAsia" w:hAnsiTheme="minorEastAsia" w:hint="eastAsia"/>
          <w:sz w:val="24"/>
          <w:szCs w:val="24"/>
          <w:lang w:eastAsia="zh-CN"/>
        </w:rPr>
        <w:t>=0.6，COSф=0.75</w:t>
      </w:r>
    </w:p>
    <w:p w:rsidR="00A63A07" w:rsidRPr="00C65C6B" w:rsidRDefault="00A63A07" w:rsidP="00A63A07">
      <w:pPr>
        <w:spacing w:line="500" w:lineRule="exact"/>
        <w:rPr>
          <w:rFonts w:asciiTheme="minorEastAsia" w:hAnsiTheme="minorEastAsia"/>
          <w:sz w:val="24"/>
          <w:szCs w:val="24"/>
          <w:lang w:eastAsia="zh-CN"/>
        </w:rPr>
      </w:pPr>
      <w:proofErr w:type="spellStart"/>
      <w:r w:rsidRPr="00C65C6B">
        <w:rPr>
          <w:rFonts w:asciiTheme="minorEastAsia" w:hAnsiTheme="minorEastAsia" w:hint="eastAsia"/>
          <w:sz w:val="24"/>
          <w:szCs w:val="24"/>
          <w:lang w:eastAsia="zh-CN"/>
        </w:rPr>
        <w:t>Pj</w:t>
      </w:r>
      <w:proofErr w:type="spellEnd"/>
      <w:r w:rsidRPr="00C65C6B">
        <w:rPr>
          <w:rFonts w:asciiTheme="minorEastAsia" w:hAnsiTheme="minorEastAsia" w:hint="eastAsia"/>
          <w:sz w:val="24"/>
          <w:szCs w:val="24"/>
          <w:lang w:eastAsia="zh-CN"/>
        </w:rPr>
        <w:t>=</w:t>
      </w:r>
      <w:proofErr w:type="spellStart"/>
      <w:r w:rsidRPr="00C65C6B">
        <w:rPr>
          <w:rFonts w:asciiTheme="minorEastAsia" w:hAnsiTheme="minorEastAsia" w:hint="eastAsia"/>
          <w:sz w:val="24"/>
          <w:szCs w:val="24"/>
          <w:lang w:eastAsia="zh-CN"/>
        </w:rPr>
        <w:t>Kx</w:t>
      </w:r>
      <w:proofErr w:type="spellEnd"/>
      <w:r w:rsidRPr="00C65C6B">
        <w:rPr>
          <w:rFonts w:asciiTheme="minorEastAsia" w:hAnsiTheme="minorEastAsia" w:hint="eastAsia"/>
          <w:sz w:val="24"/>
          <w:szCs w:val="24"/>
          <w:lang w:eastAsia="zh-CN"/>
        </w:rPr>
        <w:t>∑p＝0.6×(4.5+4+2+2+150+7.5+8+11+50+3)=173.4kw</w:t>
      </w:r>
    </w:p>
    <w:p w:rsidR="00A63A07" w:rsidRPr="00C65C6B" w:rsidRDefault="006179DC" w:rsidP="00876C6F">
      <w:pPr>
        <w:spacing w:line="500" w:lineRule="exact"/>
        <w:ind w:firstLine="0"/>
        <w:rPr>
          <w:rFonts w:asciiTheme="minorEastAsia" w:hAnsiTheme="minorEastAsia"/>
          <w:sz w:val="24"/>
          <w:szCs w:val="24"/>
          <w:lang w:eastAsia="zh-CN"/>
        </w:rPr>
      </w:pPr>
      <w:r>
        <w:rPr>
          <w:rFonts w:asciiTheme="minorEastAsia" w:hAnsiTheme="minorEastAsia"/>
          <w:noProof/>
          <w:sz w:val="24"/>
          <w:szCs w:val="24"/>
        </w:rPr>
        <w:pict>
          <v:shape id="_x0000_s2060" type="#_x0000_t75" style="position:absolute;margin-left:36.2pt;margin-top:0;width:262.1pt;height:39.8pt;z-index:251659264">
            <v:imagedata r:id="rId14" o:title=""/>
            <w10:wrap type="topAndBottom"/>
          </v:shape>
          <o:OLEObject Type="Embed" ProgID="Equation.3" ShapeID="_x0000_s2060" DrawAspect="Content" ObjectID="_1415023524" r:id="rId17"/>
        </w:pict>
      </w:r>
      <w:r w:rsidR="00A63A07" w:rsidRPr="00C65C6B">
        <w:rPr>
          <w:rFonts w:asciiTheme="minorEastAsia" w:hAnsiTheme="minorEastAsia" w:hint="eastAsia"/>
          <w:sz w:val="24"/>
          <w:szCs w:val="24"/>
          <w:lang w:eastAsia="zh-CN"/>
        </w:rPr>
        <w:t>根据核算</w:t>
      </w:r>
      <w:r w:rsidR="00876C6F">
        <w:rPr>
          <w:rFonts w:asciiTheme="minorEastAsia" w:hAnsiTheme="minorEastAsia" w:hint="eastAsia"/>
          <w:sz w:val="24"/>
          <w:szCs w:val="24"/>
          <w:lang w:eastAsia="zh-CN"/>
        </w:rPr>
        <w:t>：</w:t>
      </w:r>
      <w:r w:rsidR="00A63A07" w:rsidRPr="00C65C6B">
        <w:rPr>
          <w:rFonts w:asciiTheme="minorEastAsia" w:hAnsiTheme="minorEastAsia" w:hint="eastAsia"/>
          <w:sz w:val="24"/>
          <w:szCs w:val="24"/>
          <w:lang w:eastAsia="zh-CN"/>
        </w:rPr>
        <w:t>4#</w:t>
      </w:r>
      <w:proofErr w:type="gramStart"/>
      <w:r w:rsidR="00A63A07" w:rsidRPr="00C65C6B">
        <w:rPr>
          <w:rFonts w:asciiTheme="minorEastAsia" w:hAnsiTheme="minorEastAsia" w:hint="eastAsia"/>
          <w:sz w:val="24"/>
          <w:szCs w:val="24"/>
          <w:lang w:eastAsia="zh-CN"/>
        </w:rPr>
        <w:t>1级柜进</w:t>
      </w:r>
      <w:proofErr w:type="gramEnd"/>
      <w:r w:rsidR="00A63A07" w:rsidRPr="00C65C6B">
        <w:rPr>
          <w:rFonts w:asciiTheme="minorEastAsia" w:hAnsiTheme="minorEastAsia" w:hint="eastAsia"/>
          <w:sz w:val="24"/>
          <w:szCs w:val="24"/>
          <w:lang w:eastAsia="zh-CN"/>
        </w:rPr>
        <w:t>1#2级柜电缆为YJV3*240+2*120，能满足主楼施工用电。</w:t>
      </w:r>
    </w:p>
    <w:p w:rsidR="00A63A07" w:rsidRPr="00C65C6B" w:rsidRDefault="00A63A07" w:rsidP="00A63A07">
      <w:pPr>
        <w:spacing w:line="500" w:lineRule="exact"/>
        <w:rPr>
          <w:rFonts w:asciiTheme="minorEastAsia" w:hAnsiTheme="minorEastAsia"/>
          <w:sz w:val="24"/>
          <w:szCs w:val="24"/>
          <w:lang w:eastAsia="zh-CN"/>
        </w:rPr>
      </w:pPr>
      <w:proofErr w:type="gramStart"/>
      <w:r w:rsidRPr="00C65C6B">
        <w:rPr>
          <w:rFonts w:asciiTheme="minorEastAsia" w:hAnsiTheme="minorEastAsia" w:hint="eastAsia"/>
          <w:sz w:val="24"/>
          <w:szCs w:val="24"/>
          <w:lang w:eastAsia="zh-CN"/>
        </w:rPr>
        <w:t>砼</w:t>
      </w:r>
      <w:proofErr w:type="gramEnd"/>
      <w:r w:rsidRPr="00C65C6B">
        <w:rPr>
          <w:rFonts w:asciiTheme="minorEastAsia" w:hAnsiTheme="minorEastAsia" w:hint="eastAsia"/>
          <w:sz w:val="24"/>
          <w:szCs w:val="24"/>
          <w:lang w:eastAsia="zh-CN"/>
        </w:rPr>
        <w:t>输送泵1台=110KW，由3#2级柜单独提供电源，（电缆另行敷设及选型）。</w:t>
      </w:r>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主楼一至三十二层选用yjv4×120+1×75</w:t>
      </w:r>
      <w:proofErr w:type="gramStart"/>
      <w:r w:rsidRPr="00C65C6B">
        <w:rPr>
          <w:rFonts w:asciiTheme="minorEastAsia" w:hAnsiTheme="minorEastAsia" w:hint="eastAsia"/>
          <w:sz w:val="24"/>
          <w:szCs w:val="24"/>
          <w:lang w:eastAsia="zh-CN"/>
        </w:rPr>
        <w:t>五</w:t>
      </w:r>
      <w:proofErr w:type="gramEnd"/>
      <w:r w:rsidRPr="00C65C6B">
        <w:rPr>
          <w:rFonts w:asciiTheme="minorEastAsia" w:hAnsiTheme="minorEastAsia" w:hint="eastAsia"/>
          <w:sz w:val="24"/>
          <w:szCs w:val="24"/>
          <w:lang w:eastAsia="zh-CN"/>
        </w:rPr>
        <w:t>芯电缆，三十二层以上选用yjv4×95+1×50</w:t>
      </w:r>
      <w:proofErr w:type="gramStart"/>
      <w:r w:rsidRPr="00C65C6B">
        <w:rPr>
          <w:rFonts w:asciiTheme="minorEastAsia" w:hAnsiTheme="minorEastAsia" w:hint="eastAsia"/>
          <w:sz w:val="24"/>
          <w:szCs w:val="24"/>
          <w:lang w:eastAsia="zh-CN"/>
        </w:rPr>
        <w:t>五</w:t>
      </w:r>
      <w:proofErr w:type="gramEnd"/>
      <w:r w:rsidRPr="00C65C6B">
        <w:rPr>
          <w:rFonts w:asciiTheme="minorEastAsia" w:hAnsiTheme="minorEastAsia" w:hint="eastAsia"/>
          <w:sz w:val="24"/>
          <w:szCs w:val="24"/>
          <w:lang w:eastAsia="zh-CN"/>
        </w:rPr>
        <w:t>芯电缆</w:t>
      </w:r>
    </w:p>
    <w:p w:rsidR="00A63A07" w:rsidRPr="00C65C6B" w:rsidRDefault="000B604F" w:rsidP="00A63A07">
      <w:pPr>
        <w:spacing w:line="500" w:lineRule="exact"/>
        <w:rPr>
          <w:rFonts w:asciiTheme="minorEastAsia" w:hAnsiTheme="minorEastAsia"/>
          <w:sz w:val="24"/>
          <w:szCs w:val="24"/>
          <w:lang w:eastAsia="zh-CN"/>
        </w:rPr>
      </w:pPr>
      <w:r>
        <w:rPr>
          <w:rFonts w:asciiTheme="minorEastAsia" w:hAnsiTheme="minorEastAsia" w:hint="eastAsia"/>
          <w:sz w:val="24"/>
          <w:szCs w:val="24"/>
          <w:lang w:eastAsia="zh-CN"/>
        </w:rPr>
        <w:t>5.</w:t>
      </w:r>
      <w:r w:rsidR="00A63A07" w:rsidRPr="00C65C6B">
        <w:rPr>
          <w:rFonts w:asciiTheme="minorEastAsia" w:hAnsiTheme="minorEastAsia" w:hint="eastAsia"/>
          <w:sz w:val="24"/>
          <w:szCs w:val="24"/>
          <w:lang w:eastAsia="zh-CN"/>
        </w:rPr>
        <w:t>地下室用电由业主增加630KVA单独供电。</w:t>
      </w:r>
    </w:p>
    <w:p w:rsidR="00A63A07" w:rsidRPr="00C65C6B" w:rsidRDefault="000B604F" w:rsidP="00A63A07">
      <w:pPr>
        <w:spacing w:line="500" w:lineRule="exact"/>
        <w:rPr>
          <w:rFonts w:asciiTheme="minorEastAsia" w:hAnsiTheme="minorEastAsia"/>
          <w:sz w:val="24"/>
          <w:szCs w:val="24"/>
          <w:lang w:eastAsia="zh-CN"/>
        </w:rPr>
      </w:pPr>
      <w:r>
        <w:rPr>
          <w:rFonts w:asciiTheme="minorEastAsia" w:hAnsiTheme="minorEastAsia" w:hint="eastAsia"/>
          <w:sz w:val="24"/>
          <w:szCs w:val="24"/>
          <w:lang w:eastAsia="zh-CN"/>
        </w:rPr>
        <w:t>6.</w:t>
      </w:r>
      <w:r w:rsidR="00A63A07" w:rsidRPr="00C65C6B">
        <w:rPr>
          <w:rFonts w:asciiTheme="minorEastAsia" w:hAnsiTheme="minorEastAsia" w:hint="eastAsia"/>
          <w:sz w:val="24"/>
          <w:szCs w:val="24"/>
          <w:lang w:eastAsia="zh-CN"/>
        </w:rPr>
        <w:t>目前加工区及地下结构按现行敷设执行。</w:t>
      </w:r>
    </w:p>
    <w:p w:rsidR="00A63A07" w:rsidRPr="00C65C6B" w:rsidRDefault="000B604F" w:rsidP="00A63A07">
      <w:pPr>
        <w:spacing w:line="500" w:lineRule="exact"/>
        <w:rPr>
          <w:rFonts w:asciiTheme="minorEastAsia" w:hAnsiTheme="minorEastAsia"/>
          <w:sz w:val="24"/>
          <w:szCs w:val="24"/>
          <w:lang w:eastAsia="zh-CN"/>
        </w:rPr>
      </w:pPr>
      <w:r>
        <w:rPr>
          <w:rFonts w:asciiTheme="minorEastAsia" w:hAnsiTheme="minorEastAsia" w:hint="eastAsia"/>
          <w:sz w:val="24"/>
          <w:szCs w:val="24"/>
          <w:lang w:eastAsia="zh-CN"/>
        </w:rPr>
        <w:t>7.</w:t>
      </w:r>
      <w:r w:rsidR="00A63A07" w:rsidRPr="00C65C6B">
        <w:rPr>
          <w:rFonts w:asciiTheme="minorEastAsia" w:hAnsiTheme="minorEastAsia" w:hint="eastAsia"/>
          <w:sz w:val="24"/>
          <w:szCs w:val="24"/>
          <w:lang w:eastAsia="zh-CN"/>
        </w:rPr>
        <w:t>待后续±0.00以上后整体2级柜及线路、根据施工现场重新调整。</w:t>
      </w:r>
    </w:p>
    <w:p w:rsidR="00A63A07" w:rsidRPr="00C65C6B" w:rsidRDefault="00876C6F" w:rsidP="00876C6F">
      <w:pPr>
        <w:pStyle w:val="2"/>
        <w:rPr>
          <w:lang w:eastAsia="zh-CN"/>
        </w:rPr>
      </w:pPr>
      <w:bookmarkStart w:id="34" w:name="_Toc302379524"/>
      <w:bookmarkStart w:id="35" w:name="_Toc334624653"/>
      <w:bookmarkStart w:id="36" w:name="_Toc335551328"/>
      <w:r>
        <w:rPr>
          <w:rFonts w:hint="eastAsia"/>
          <w:lang w:eastAsia="zh-CN"/>
        </w:rPr>
        <w:lastRenderedPageBreak/>
        <w:t>5.2</w:t>
      </w:r>
      <w:r w:rsidRPr="00876C6F">
        <w:rPr>
          <w:rFonts w:asciiTheme="majorEastAsia" w:hAnsiTheme="majorEastAsia" w:hint="eastAsia"/>
          <w:lang w:eastAsia="zh-CN"/>
        </w:rPr>
        <w:t>、</w:t>
      </w:r>
      <w:r w:rsidR="00A63A07" w:rsidRPr="00C65C6B">
        <w:rPr>
          <w:rFonts w:hint="eastAsia"/>
          <w:lang w:eastAsia="zh-CN"/>
        </w:rPr>
        <w:t>现场采用的接地形式及防雷接地设计方案</w:t>
      </w:r>
      <w:bookmarkEnd w:id="34"/>
      <w:bookmarkEnd w:id="35"/>
      <w:bookmarkEnd w:id="36"/>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本工程按JGJ46-2005《施工现场临时用电安全技术规范》的有关规定进行施工。临时配电系统采用三级配电保护，线路采用埋地和架空敷设两种方式。</w:t>
      </w:r>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本工程所使用临电设施应符合国家及地方有关临时用电管理规定，配电箱、</w:t>
      </w:r>
      <w:proofErr w:type="gramStart"/>
      <w:r w:rsidRPr="00C65C6B">
        <w:rPr>
          <w:rFonts w:asciiTheme="minorEastAsia" w:hAnsiTheme="minorEastAsia" w:hint="eastAsia"/>
          <w:sz w:val="24"/>
          <w:szCs w:val="24"/>
          <w:lang w:eastAsia="zh-CN"/>
        </w:rPr>
        <w:t>柜符合</w:t>
      </w:r>
      <w:proofErr w:type="gramEnd"/>
      <w:r w:rsidRPr="00C65C6B">
        <w:rPr>
          <w:rFonts w:asciiTheme="minorEastAsia" w:hAnsiTheme="minorEastAsia" w:hint="eastAsia"/>
          <w:sz w:val="24"/>
          <w:szCs w:val="24"/>
          <w:lang w:eastAsia="zh-CN"/>
        </w:rPr>
        <w:t>三相</w:t>
      </w:r>
      <w:proofErr w:type="gramStart"/>
      <w:r w:rsidRPr="00C65C6B">
        <w:rPr>
          <w:rFonts w:asciiTheme="minorEastAsia" w:hAnsiTheme="minorEastAsia" w:hint="eastAsia"/>
          <w:sz w:val="24"/>
          <w:szCs w:val="24"/>
          <w:lang w:eastAsia="zh-CN"/>
        </w:rPr>
        <w:t>五线制接零</w:t>
      </w:r>
      <w:proofErr w:type="gramEnd"/>
      <w:r w:rsidRPr="00C65C6B">
        <w:rPr>
          <w:rFonts w:asciiTheme="minorEastAsia" w:hAnsiTheme="minorEastAsia" w:hint="eastAsia"/>
          <w:sz w:val="24"/>
          <w:szCs w:val="24"/>
          <w:lang w:eastAsia="zh-CN"/>
        </w:rPr>
        <w:t>保护系统TN-S要求。</w:t>
      </w:r>
    </w:p>
    <w:p w:rsidR="00A63A07" w:rsidRPr="00C65C6B" w:rsidRDefault="00876C6F" w:rsidP="00876C6F">
      <w:pPr>
        <w:pStyle w:val="2"/>
        <w:rPr>
          <w:lang w:eastAsia="zh-CN"/>
        </w:rPr>
      </w:pPr>
      <w:bookmarkStart w:id="37" w:name="_Toc302379525"/>
      <w:bookmarkStart w:id="38" w:name="_Toc334624654"/>
      <w:bookmarkStart w:id="39" w:name="_Toc335551329"/>
      <w:r>
        <w:rPr>
          <w:rFonts w:hint="eastAsia"/>
          <w:lang w:eastAsia="zh-CN"/>
        </w:rPr>
        <w:t>5.3</w:t>
      </w:r>
      <w:r w:rsidR="00A63A07" w:rsidRPr="00C65C6B">
        <w:rPr>
          <w:rFonts w:hint="eastAsia"/>
          <w:lang w:eastAsia="zh-CN"/>
        </w:rPr>
        <w:t>、地下室及楼梯间照明方案</w:t>
      </w:r>
      <w:bookmarkEnd w:id="37"/>
      <w:bookmarkEnd w:id="38"/>
      <w:bookmarkEnd w:id="39"/>
    </w:p>
    <w:p w:rsidR="00876C6F" w:rsidRPr="00876C6F" w:rsidRDefault="00A63A07" w:rsidP="00A63A07">
      <w:pPr>
        <w:spacing w:line="500" w:lineRule="exact"/>
        <w:rPr>
          <w:rFonts w:asciiTheme="minorEastAsia" w:hAnsiTheme="minorEastAsia"/>
          <w:sz w:val="28"/>
          <w:szCs w:val="28"/>
          <w:lang w:eastAsia="zh-CN"/>
        </w:rPr>
      </w:pPr>
      <w:r w:rsidRPr="00876C6F">
        <w:rPr>
          <w:rFonts w:asciiTheme="minorEastAsia" w:hAnsiTheme="minorEastAsia" w:hint="eastAsia"/>
          <w:sz w:val="28"/>
          <w:szCs w:val="28"/>
          <w:lang w:eastAsia="zh-CN"/>
        </w:rPr>
        <w:t>1</w:t>
      </w:r>
      <w:r w:rsidR="00876C6F" w:rsidRPr="00876C6F">
        <w:rPr>
          <w:rFonts w:asciiTheme="minorEastAsia" w:hAnsiTheme="minorEastAsia" w:hint="eastAsia"/>
          <w:sz w:val="28"/>
          <w:szCs w:val="28"/>
          <w:lang w:eastAsia="zh-CN"/>
        </w:rPr>
        <w:t>.地下室照明：</w:t>
      </w:r>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本工程地下室由三层组成，由于地下室环境的复杂性、混乱性和多变性、积水</w:t>
      </w:r>
      <w:proofErr w:type="gramStart"/>
      <w:r w:rsidRPr="00C65C6B">
        <w:rPr>
          <w:rFonts w:asciiTheme="minorEastAsia" w:hAnsiTheme="minorEastAsia" w:hint="eastAsia"/>
          <w:sz w:val="24"/>
          <w:szCs w:val="24"/>
          <w:lang w:eastAsia="zh-CN"/>
        </w:rPr>
        <w:t>多导致</w:t>
      </w:r>
      <w:proofErr w:type="gramEnd"/>
      <w:r w:rsidRPr="00C65C6B">
        <w:rPr>
          <w:rFonts w:asciiTheme="minorEastAsia" w:hAnsiTheme="minorEastAsia" w:hint="eastAsia"/>
          <w:sz w:val="24"/>
          <w:szCs w:val="24"/>
          <w:lang w:eastAsia="zh-CN"/>
        </w:rPr>
        <w:t>配电工作难度大用电安全隐患也随时存在，从人身安全和使用周期考虑，因此地下室临时照明系统利用已预埋管线作为穿线导管、灯泡采用</w:t>
      </w:r>
      <w:proofErr w:type="gramStart"/>
      <w:r w:rsidRPr="00C65C6B">
        <w:rPr>
          <w:rFonts w:asciiTheme="minorEastAsia" w:hAnsiTheme="minorEastAsia" w:hint="eastAsia"/>
          <w:sz w:val="24"/>
          <w:szCs w:val="24"/>
          <w:lang w:eastAsia="zh-CN"/>
        </w:rPr>
        <w:t>防护网贴楼板</w:t>
      </w:r>
      <w:proofErr w:type="gramEnd"/>
      <w:r w:rsidRPr="00C65C6B">
        <w:rPr>
          <w:rFonts w:asciiTheme="minorEastAsia" w:hAnsiTheme="minorEastAsia" w:hint="eastAsia"/>
          <w:sz w:val="24"/>
          <w:szCs w:val="24"/>
          <w:lang w:eastAsia="zh-CN"/>
        </w:rPr>
        <w:t>安装（详见布置图）</w:t>
      </w:r>
    </w:p>
    <w:p w:rsidR="00A63A07" w:rsidRPr="00876C6F" w:rsidRDefault="00A63A07" w:rsidP="00A63A07">
      <w:pPr>
        <w:spacing w:line="500" w:lineRule="exact"/>
        <w:rPr>
          <w:rFonts w:asciiTheme="minorEastAsia" w:hAnsiTheme="minorEastAsia"/>
          <w:sz w:val="28"/>
          <w:szCs w:val="28"/>
          <w:lang w:eastAsia="zh-CN"/>
        </w:rPr>
      </w:pPr>
      <w:r w:rsidRPr="00876C6F">
        <w:rPr>
          <w:rFonts w:asciiTheme="minorEastAsia" w:hAnsiTheme="minorEastAsia" w:hint="eastAsia"/>
          <w:sz w:val="28"/>
          <w:szCs w:val="28"/>
          <w:lang w:eastAsia="zh-CN"/>
        </w:rPr>
        <w:t>2</w:t>
      </w:r>
      <w:r w:rsidR="00876C6F" w:rsidRPr="00876C6F">
        <w:rPr>
          <w:rFonts w:asciiTheme="minorEastAsia" w:hAnsiTheme="minorEastAsia" w:hint="eastAsia"/>
          <w:sz w:val="28"/>
          <w:szCs w:val="28"/>
          <w:lang w:eastAsia="zh-CN"/>
        </w:rPr>
        <w:t>.</w:t>
      </w:r>
      <w:r w:rsidRPr="00876C6F">
        <w:rPr>
          <w:rFonts w:asciiTheme="minorEastAsia" w:hAnsiTheme="minorEastAsia" w:hint="eastAsia"/>
          <w:sz w:val="28"/>
          <w:szCs w:val="28"/>
          <w:lang w:eastAsia="zh-CN"/>
        </w:rPr>
        <w:t>楼梯间照明：</w:t>
      </w:r>
    </w:p>
    <w:p w:rsidR="00A63A07" w:rsidRPr="00C65C6B" w:rsidRDefault="00A63A07" w:rsidP="00A63A07">
      <w:pPr>
        <w:spacing w:line="500" w:lineRule="exact"/>
        <w:rPr>
          <w:rFonts w:asciiTheme="minorEastAsia" w:hAnsiTheme="minorEastAsia"/>
          <w:sz w:val="24"/>
          <w:szCs w:val="24"/>
          <w:lang w:eastAsia="zh-CN"/>
        </w:rPr>
      </w:pPr>
      <w:r w:rsidRPr="00C65C6B">
        <w:rPr>
          <w:rFonts w:asciiTheme="minorEastAsia" w:hAnsiTheme="minorEastAsia" w:hint="eastAsia"/>
          <w:sz w:val="24"/>
          <w:szCs w:val="24"/>
          <w:lang w:eastAsia="zh-CN"/>
        </w:rPr>
        <w:t>考虑本工程属高度超过</w:t>
      </w:r>
      <w:smartTag w:uri="urn:schemas-microsoft-com:office:smarttags" w:element="chmetcnv">
        <w:smartTagPr>
          <w:attr w:name="UnitName" w:val="m"/>
          <w:attr w:name="SourceValue" w:val="200"/>
          <w:attr w:name="HasSpace" w:val="False"/>
          <w:attr w:name="Negative" w:val="False"/>
          <w:attr w:name="NumberType" w:val="1"/>
          <w:attr w:name="TCSC" w:val="0"/>
        </w:smartTagPr>
        <w:r w:rsidRPr="00C65C6B">
          <w:rPr>
            <w:rFonts w:asciiTheme="minorEastAsia" w:hAnsiTheme="minorEastAsia" w:hint="eastAsia"/>
            <w:sz w:val="24"/>
            <w:szCs w:val="24"/>
            <w:lang w:eastAsia="zh-CN"/>
          </w:rPr>
          <w:t>200M</w:t>
        </w:r>
      </w:smartTag>
      <w:r w:rsidRPr="00C65C6B">
        <w:rPr>
          <w:rFonts w:asciiTheme="minorEastAsia" w:hAnsiTheme="minorEastAsia" w:hint="eastAsia"/>
          <w:sz w:val="24"/>
          <w:szCs w:val="24"/>
          <w:lang w:eastAsia="zh-CN"/>
        </w:rPr>
        <w:t>，配电线路太长电流损失较大，故每栋楼设置两台低压配电箱（5KVA）向楼层照明供电，由于本工程属于</w:t>
      </w:r>
      <w:proofErr w:type="gramStart"/>
      <w:r w:rsidRPr="00C65C6B">
        <w:rPr>
          <w:rFonts w:asciiTheme="minorEastAsia" w:hAnsiTheme="minorEastAsia" w:hint="eastAsia"/>
          <w:sz w:val="24"/>
          <w:szCs w:val="24"/>
          <w:lang w:eastAsia="zh-CN"/>
        </w:rPr>
        <w:t>剪刀梯对临时</w:t>
      </w:r>
      <w:proofErr w:type="gramEnd"/>
      <w:r w:rsidRPr="00C65C6B">
        <w:rPr>
          <w:rFonts w:asciiTheme="minorEastAsia" w:hAnsiTheme="minorEastAsia" w:hint="eastAsia"/>
          <w:sz w:val="24"/>
          <w:szCs w:val="24"/>
          <w:lang w:eastAsia="zh-CN"/>
        </w:rPr>
        <w:t>照明配电造成一定困难，因此照明线路</w:t>
      </w:r>
      <w:proofErr w:type="gramStart"/>
      <w:r w:rsidRPr="00C65C6B">
        <w:rPr>
          <w:rFonts w:asciiTheme="minorEastAsia" w:hAnsiTheme="minorEastAsia" w:hint="eastAsia"/>
          <w:sz w:val="24"/>
          <w:szCs w:val="24"/>
          <w:lang w:eastAsia="zh-CN"/>
        </w:rPr>
        <w:t>沿正式</w:t>
      </w:r>
      <w:proofErr w:type="gramEnd"/>
      <w:r w:rsidRPr="00C65C6B">
        <w:rPr>
          <w:rFonts w:asciiTheme="minorEastAsia" w:hAnsiTheme="minorEastAsia" w:hint="eastAsia"/>
          <w:sz w:val="24"/>
          <w:szCs w:val="24"/>
          <w:lang w:eastAsia="zh-CN"/>
        </w:rPr>
        <w:t>照明线路敷设，灯具布置位置同正式照明灯具布置图</w:t>
      </w:r>
    </w:p>
    <w:p w:rsidR="00A63A07" w:rsidRPr="00C65C6B" w:rsidRDefault="00876C6F" w:rsidP="00876C6F">
      <w:pPr>
        <w:pStyle w:val="2"/>
        <w:rPr>
          <w:lang w:eastAsia="zh-CN"/>
        </w:rPr>
      </w:pPr>
      <w:bookmarkStart w:id="40" w:name="_Toc302379526"/>
      <w:bookmarkStart w:id="41" w:name="_Toc334624655"/>
      <w:bookmarkStart w:id="42" w:name="_Toc335551330"/>
      <w:r>
        <w:rPr>
          <w:rFonts w:hint="eastAsia"/>
          <w:lang w:eastAsia="zh-CN"/>
        </w:rPr>
        <w:t>5.4</w:t>
      </w:r>
      <w:r w:rsidR="00A63A07" w:rsidRPr="00C65C6B">
        <w:rPr>
          <w:rFonts w:hint="eastAsia"/>
          <w:lang w:eastAsia="zh-CN"/>
        </w:rPr>
        <w:t>、临时用电系统的使用、管理与维护（详见管理办法）</w:t>
      </w:r>
      <w:bookmarkEnd w:id="40"/>
      <w:bookmarkEnd w:id="41"/>
      <w:bookmarkEnd w:id="42"/>
    </w:p>
    <w:p w:rsidR="00A63A07" w:rsidRPr="00876C6F" w:rsidRDefault="00A63A07" w:rsidP="00A63A07">
      <w:pPr>
        <w:spacing w:line="500" w:lineRule="exact"/>
        <w:rPr>
          <w:rFonts w:asciiTheme="minorEastAsia" w:hAnsiTheme="minorEastAsia"/>
          <w:sz w:val="28"/>
          <w:szCs w:val="28"/>
          <w:lang w:eastAsia="zh-CN"/>
        </w:rPr>
      </w:pPr>
      <w:r w:rsidRPr="00876C6F">
        <w:rPr>
          <w:rFonts w:asciiTheme="minorEastAsia" w:hAnsiTheme="minorEastAsia" w:hint="eastAsia"/>
          <w:sz w:val="28"/>
          <w:szCs w:val="28"/>
          <w:lang w:eastAsia="zh-CN"/>
        </w:rPr>
        <w:t>1</w:t>
      </w:r>
      <w:r w:rsidR="00876C6F" w:rsidRPr="00876C6F">
        <w:rPr>
          <w:rFonts w:asciiTheme="minorEastAsia" w:hAnsiTheme="minorEastAsia" w:hint="eastAsia"/>
          <w:sz w:val="28"/>
          <w:szCs w:val="28"/>
          <w:lang w:eastAsia="zh-CN"/>
        </w:rPr>
        <w:t>.</w:t>
      </w:r>
      <w:r w:rsidRPr="00876C6F">
        <w:rPr>
          <w:rFonts w:asciiTheme="minorEastAsia" w:hAnsiTheme="minorEastAsia" w:hint="eastAsia"/>
          <w:sz w:val="28"/>
          <w:szCs w:val="28"/>
          <w:lang w:eastAsia="zh-CN"/>
        </w:rPr>
        <w:t>安全用电措施</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1）照明灯具高度必须大于</w:t>
      </w:r>
      <w:smartTag w:uri="urn:schemas-microsoft-com:office:smarttags" w:element="chmetcnv">
        <w:smartTagPr>
          <w:attr w:name="UnitName" w:val="m"/>
          <w:attr w:name="SourceValue" w:val="2.5"/>
          <w:attr w:name="HasSpace" w:val="False"/>
          <w:attr w:name="Negative" w:val="False"/>
          <w:attr w:name="NumberType" w:val="1"/>
          <w:attr w:name="TCSC" w:val="0"/>
        </w:smartTagPr>
        <w:r w:rsidRPr="00C65C6B">
          <w:rPr>
            <w:rFonts w:asciiTheme="minorEastAsia" w:hAnsiTheme="minorEastAsia" w:hint="eastAsia"/>
            <w:sz w:val="24"/>
            <w:szCs w:val="24"/>
            <w:lang w:eastAsia="zh-CN"/>
          </w:rPr>
          <w:t>2.5</w:t>
        </w:r>
        <w:r w:rsidRPr="00C65C6B">
          <w:rPr>
            <w:rFonts w:asciiTheme="minorEastAsia" w:hAnsiTheme="minorEastAsia"/>
            <w:sz w:val="24"/>
            <w:szCs w:val="24"/>
            <w:lang w:eastAsia="zh-CN"/>
          </w:rPr>
          <w:t>m</w:t>
        </w:r>
      </w:smartTag>
      <w:r w:rsidRPr="00C65C6B">
        <w:rPr>
          <w:rFonts w:asciiTheme="minorEastAsia" w:hAnsiTheme="minorEastAsia" w:hint="eastAsia"/>
          <w:sz w:val="24"/>
          <w:szCs w:val="24"/>
          <w:lang w:eastAsia="zh-CN"/>
        </w:rPr>
        <w:t>。</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2）配电箱必须安放在干燥通风的部位，并设置维护结构。</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3）工地所有配电箱都要标明箱的名称、所控制的各线路称谓、编号、用途等。</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4）配电箱及开关箱的周围应有两人同时工作的足够空间和通道，不要在箱旁堆放建筑材料和杂草、杂物。</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5）为了在发生火灾等紧急情况时能保证现场照明不中断，配电箱内的动力开关与照明开关必须分开使用。</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lastRenderedPageBreak/>
        <w:t>6）开关箱应由分配电箱配电。注意开关箱内的用电设备不可一闸多用，每台设备应有各自的开关箱，严禁一个开关电器控制两台以上的用电设备（含插座），以保证安全</w:t>
      </w:r>
      <w:r w:rsidRPr="00C65C6B">
        <w:rPr>
          <w:rFonts w:asciiTheme="minorEastAsia" w:hAnsiTheme="minorEastAsia"/>
          <w:sz w:val="24"/>
          <w:szCs w:val="24"/>
          <w:lang w:eastAsia="zh-CN"/>
        </w:rPr>
        <w:t xml:space="preserve"> </w:t>
      </w:r>
      <w:r w:rsidRPr="00C65C6B">
        <w:rPr>
          <w:rFonts w:asciiTheme="minorEastAsia" w:hAnsiTheme="minorEastAsia" w:hint="eastAsia"/>
          <w:sz w:val="24"/>
          <w:szCs w:val="24"/>
          <w:lang w:eastAsia="zh-CN"/>
        </w:rPr>
        <w:t>。</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7）开关箱内的开关电器的额定值与动作整定值应与用电设备相匹配。</w:t>
      </w:r>
    </w:p>
    <w:p w:rsidR="00A63A07" w:rsidRPr="00876C6F" w:rsidRDefault="00A63A07" w:rsidP="00A63A07">
      <w:pPr>
        <w:spacing w:line="500" w:lineRule="exact"/>
        <w:rPr>
          <w:rFonts w:asciiTheme="minorEastAsia" w:hAnsiTheme="minorEastAsia"/>
          <w:sz w:val="28"/>
          <w:szCs w:val="28"/>
          <w:lang w:eastAsia="zh-CN"/>
        </w:rPr>
      </w:pPr>
      <w:r w:rsidRPr="00876C6F">
        <w:rPr>
          <w:rFonts w:asciiTheme="minorEastAsia" w:hAnsiTheme="minorEastAsia" w:hint="eastAsia"/>
          <w:sz w:val="28"/>
          <w:szCs w:val="28"/>
          <w:lang w:eastAsia="zh-CN"/>
        </w:rPr>
        <w:t>2</w:t>
      </w:r>
      <w:r w:rsidR="00876C6F" w:rsidRPr="00876C6F">
        <w:rPr>
          <w:rFonts w:asciiTheme="minorEastAsia" w:hAnsiTheme="minorEastAsia" w:hint="eastAsia"/>
          <w:sz w:val="28"/>
          <w:szCs w:val="28"/>
          <w:lang w:eastAsia="zh-CN"/>
        </w:rPr>
        <w:t>.</w:t>
      </w:r>
      <w:r w:rsidRPr="00876C6F">
        <w:rPr>
          <w:rFonts w:asciiTheme="minorEastAsia" w:hAnsiTheme="minorEastAsia" w:hint="eastAsia"/>
          <w:sz w:val="28"/>
          <w:szCs w:val="28"/>
          <w:lang w:eastAsia="zh-CN"/>
        </w:rPr>
        <w:t>电气防火措施</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1）严禁带电搬移配电箱。现场备干粉灭火器，并定期检查保持完好。</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2）应保持配电线路及配电箱和开关箱内电缆、导线对地绝缘良好，不得有破损、硬伤、带电体裸露、电线受挤压、腐蚀、漏电等隐患，以防突然出事。</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3）电气接线不得有压接不实现</w:t>
      </w:r>
      <w:proofErr w:type="gramStart"/>
      <w:r w:rsidRPr="00C65C6B">
        <w:rPr>
          <w:rFonts w:asciiTheme="minorEastAsia" w:hAnsiTheme="minorEastAsia" w:hint="eastAsia"/>
          <w:sz w:val="24"/>
          <w:szCs w:val="24"/>
          <w:lang w:eastAsia="zh-CN"/>
        </w:rPr>
        <w:t>象</w:t>
      </w:r>
      <w:proofErr w:type="gramEnd"/>
      <w:r w:rsidRPr="00C65C6B">
        <w:rPr>
          <w:rFonts w:asciiTheme="minorEastAsia" w:hAnsiTheme="minorEastAsia" w:hint="eastAsia"/>
          <w:sz w:val="24"/>
          <w:szCs w:val="24"/>
          <w:lang w:eastAsia="zh-CN"/>
        </w:rPr>
        <w:t>，以免打火。</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4）使用足够截面的电缆线，避免电缆发热引起火灾。</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5）平时应经常查看配电箱的进出线有没有承受外力，有没有被水泥砂浆浸污、被金属锐器划破绝缘，配电箱内电器的螺丝有没有松动，动力设备有没有缺相运行的声音等等。</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6）电气失火必须拉闸断电以防止火势蔓延。</w:t>
      </w:r>
    </w:p>
    <w:p w:rsidR="00A63A07" w:rsidRPr="00876C6F" w:rsidRDefault="00A63A07" w:rsidP="00A63A07">
      <w:pPr>
        <w:spacing w:line="500" w:lineRule="exact"/>
        <w:rPr>
          <w:rFonts w:asciiTheme="minorEastAsia" w:hAnsiTheme="minorEastAsia"/>
          <w:sz w:val="28"/>
          <w:szCs w:val="28"/>
          <w:lang w:eastAsia="zh-CN"/>
        </w:rPr>
      </w:pPr>
      <w:r w:rsidRPr="00876C6F">
        <w:rPr>
          <w:rFonts w:asciiTheme="minorEastAsia" w:hAnsiTheme="minorEastAsia" w:hint="eastAsia"/>
          <w:sz w:val="28"/>
          <w:szCs w:val="28"/>
          <w:lang w:eastAsia="zh-CN"/>
        </w:rPr>
        <w:t>3</w:t>
      </w:r>
      <w:r w:rsidR="00876C6F" w:rsidRPr="00876C6F">
        <w:rPr>
          <w:rFonts w:asciiTheme="minorEastAsia" w:hAnsiTheme="minorEastAsia" w:hint="eastAsia"/>
          <w:sz w:val="28"/>
          <w:szCs w:val="28"/>
          <w:lang w:eastAsia="zh-CN"/>
        </w:rPr>
        <w:t>.</w:t>
      </w:r>
      <w:r w:rsidRPr="00876C6F">
        <w:rPr>
          <w:rFonts w:asciiTheme="minorEastAsia" w:hAnsiTheme="minorEastAsia" w:hint="eastAsia"/>
          <w:sz w:val="28"/>
          <w:szCs w:val="28"/>
          <w:lang w:eastAsia="zh-CN"/>
        </w:rPr>
        <w:t>电工安全操作</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1）从事电气作业人员必须持有效维护电工操作证件上岗，认真执行安全操作规程。</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2）施工现场严禁带电作业，停电操作时必须悬挂“禁止合闸、有人操作”安全标志。</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3）从事电气操作应由两名电工共同承担。</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4）夜间施工应有足够的照明。</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5）严格执行作业范围规定，严禁违章作业。</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6）电工作业前必须穿戴符合安全要求得劳动保护用品，并使用基本安全用具及必要工具。</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7）每班前巡视检查一次，重点检查线路保护，漏电开关及保护零线完好，做好交接班，接班电工未到时，值班电工不得离开岗位。</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8）做好电工值班记录，电工检复查记录。</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lastRenderedPageBreak/>
        <w:t>9）定期检测重复接地和保护接地电阻值，其中重复接地不大于</w:t>
      </w:r>
      <w:r w:rsidRPr="00C65C6B">
        <w:rPr>
          <w:rFonts w:asciiTheme="minorEastAsia" w:hAnsiTheme="minorEastAsia"/>
          <w:sz w:val="24"/>
          <w:szCs w:val="24"/>
          <w:lang w:eastAsia="zh-CN"/>
        </w:rPr>
        <w:t>10</w:t>
      </w:r>
      <w:r w:rsidRPr="00C65C6B">
        <w:rPr>
          <w:rFonts w:asciiTheme="minorEastAsia" w:hAnsiTheme="minorEastAsia"/>
          <w:sz w:val="24"/>
          <w:szCs w:val="24"/>
          <w:lang w:eastAsia="zh-CN"/>
        </w:rPr>
        <w:sym w:font="Symbol" w:char="F057"/>
      </w:r>
      <w:r w:rsidRPr="00C65C6B">
        <w:rPr>
          <w:rFonts w:asciiTheme="minorEastAsia" w:hAnsiTheme="minorEastAsia" w:hint="eastAsia"/>
          <w:sz w:val="24"/>
          <w:szCs w:val="24"/>
          <w:lang w:eastAsia="zh-CN"/>
        </w:rPr>
        <w:t>，保护接地不大于</w:t>
      </w:r>
      <w:r w:rsidRPr="00C65C6B">
        <w:rPr>
          <w:rFonts w:asciiTheme="minorEastAsia" w:hAnsiTheme="minorEastAsia"/>
          <w:sz w:val="24"/>
          <w:szCs w:val="24"/>
          <w:lang w:eastAsia="zh-CN"/>
        </w:rPr>
        <w:t>4</w:t>
      </w:r>
      <w:r w:rsidRPr="00C65C6B">
        <w:rPr>
          <w:rFonts w:asciiTheme="minorEastAsia" w:hAnsiTheme="minorEastAsia"/>
          <w:sz w:val="24"/>
          <w:szCs w:val="24"/>
          <w:lang w:eastAsia="zh-CN"/>
        </w:rPr>
        <w:sym w:font="Symbol" w:char="F057"/>
      </w:r>
      <w:r w:rsidRPr="00C65C6B">
        <w:rPr>
          <w:rFonts w:asciiTheme="minorEastAsia" w:hAnsiTheme="minorEastAsia" w:hint="eastAsia"/>
          <w:sz w:val="24"/>
          <w:szCs w:val="24"/>
          <w:lang w:eastAsia="zh-CN"/>
        </w:rPr>
        <w:t>。</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10）停电时设备必须拉闸断电，配电箱加锁。</w:t>
      </w:r>
    </w:p>
    <w:p w:rsidR="00A63A07" w:rsidRPr="00C65C6B" w:rsidRDefault="00876C6F" w:rsidP="00876C6F">
      <w:pPr>
        <w:pStyle w:val="2"/>
        <w:rPr>
          <w:lang w:eastAsia="zh-CN"/>
        </w:rPr>
      </w:pPr>
      <w:bookmarkStart w:id="43" w:name="_Toc302379527"/>
      <w:bookmarkStart w:id="44" w:name="_Toc334624656"/>
      <w:bookmarkStart w:id="45" w:name="_Toc335551331"/>
      <w:r>
        <w:rPr>
          <w:rFonts w:hint="eastAsia"/>
          <w:lang w:eastAsia="zh-CN"/>
        </w:rPr>
        <w:t>5.5</w:t>
      </w:r>
      <w:r w:rsidRPr="00876C6F">
        <w:rPr>
          <w:rFonts w:hint="eastAsia"/>
          <w:lang w:eastAsia="zh-CN"/>
        </w:rPr>
        <w:t>、</w:t>
      </w:r>
      <w:r w:rsidR="00A63A07" w:rsidRPr="00C65C6B">
        <w:rPr>
          <w:rFonts w:hint="eastAsia"/>
          <w:lang w:eastAsia="zh-CN"/>
        </w:rPr>
        <w:t>现场机械动力系统及电工岗位责任制</w:t>
      </w:r>
      <w:bookmarkEnd w:id="43"/>
      <w:bookmarkEnd w:id="44"/>
      <w:bookmarkEnd w:id="45"/>
    </w:p>
    <w:p w:rsidR="00A63A07" w:rsidRPr="00876C6F" w:rsidRDefault="00A63A07" w:rsidP="00A63A07">
      <w:pPr>
        <w:spacing w:line="500" w:lineRule="exact"/>
        <w:rPr>
          <w:rFonts w:asciiTheme="minorEastAsia" w:hAnsiTheme="minorEastAsia"/>
          <w:sz w:val="28"/>
          <w:szCs w:val="28"/>
          <w:lang w:eastAsia="zh-CN"/>
        </w:rPr>
      </w:pPr>
      <w:r w:rsidRPr="00876C6F">
        <w:rPr>
          <w:rFonts w:asciiTheme="minorEastAsia" w:hAnsiTheme="minorEastAsia" w:hint="eastAsia"/>
          <w:sz w:val="28"/>
          <w:szCs w:val="28"/>
          <w:lang w:eastAsia="zh-CN"/>
        </w:rPr>
        <w:t>1</w:t>
      </w:r>
      <w:r w:rsidR="00876C6F" w:rsidRPr="00876C6F">
        <w:rPr>
          <w:rFonts w:asciiTheme="minorEastAsia" w:hAnsiTheme="minorEastAsia" w:hint="eastAsia"/>
          <w:sz w:val="28"/>
          <w:szCs w:val="28"/>
          <w:lang w:eastAsia="zh-CN"/>
        </w:rPr>
        <w:t>.</w:t>
      </w:r>
      <w:r w:rsidRPr="00876C6F">
        <w:rPr>
          <w:rFonts w:asciiTheme="minorEastAsia" w:hAnsiTheme="minorEastAsia" w:hint="eastAsia"/>
          <w:sz w:val="28"/>
          <w:szCs w:val="28"/>
          <w:lang w:eastAsia="zh-CN"/>
        </w:rPr>
        <w:t>机械动力系统岗位责任制</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1）对机电起重设备的安全运行负责，并认真执行安全操作规程。</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2）对所有机械设备要有出厂合格证书及完整的技术资料，使用前要制定出安全操作规程。</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3）对机电起重设备的操作人员进行定期培训考核并签发作业合格证，要求持证上岗。</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4）负责现场机械设备的验收工作，验收合格后方可交付工人使用。</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5）对违章作业人员进行监督处理，对发生事故要进行分析，调查，弄清原因，明确责任。</w:t>
      </w:r>
    </w:p>
    <w:p w:rsidR="00A63A07" w:rsidRPr="00876C6F" w:rsidRDefault="00A63A07" w:rsidP="00A63A07">
      <w:pPr>
        <w:spacing w:line="500" w:lineRule="exact"/>
        <w:rPr>
          <w:rFonts w:asciiTheme="minorEastAsia" w:hAnsiTheme="minorEastAsia"/>
          <w:sz w:val="28"/>
          <w:szCs w:val="28"/>
          <w:lang w:eastAsia="zh-CN"/>
        </w:rPr>
      </w:pPr>
      <w:r w:rsidRPr="00876C6F">
        <w:rPr>
          <w:rFonts w:asciiTheme="minorEastAsia" w:hAnsiTheme="minorEastAsia" w:hint="eastAsia"/>
          <w:sz w:val="28"/>
          <w:szCs w:val="28"/>
          <w:lang w:eastAsia="zh-CN"/>
        </w:rPr>
        <w:t>2</w:t>
      </w:r>
      <w:r w:rsidR="00876C6F" w:rsidRPr="00876C6F">
        <w:rPr>
          <w:rFonts w:asciiTheme="minorEastAsia" w:hAnsiTheme="minorEastAsia" w:hint="eastAsia"/>
          <w:sz w:val="28"/>
          <w:szCs w:val="28"/>
          <w:lang w:eastAsia="zh-CN"/>
        </w:rPr>
        <w:t>.</w:t>
      </w:r>
      <w:r w:rsidRPr="00876C6F">
        <w:rPr>
          <w:rFonts w:asciiTheme="minorEastAsia" w:hAnsiTheme="minorEastAsia" w:hint="eastAsia"/>
          <w:sz w:val="28"/>
          <w:szCs w:val="28"/>
          <w:lang w:eastAsia="zh-CN"/>
        </w:rPr>
        <w:t>电工岗位责任制</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1）认真学习，严格执行安全用电的技术操作规程、制度、规定。</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2）积极参加安全活动，认真执行安全用电交底，不违章作业。</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3）对施工前不进行安全交底，对现场不安全隐患未及时排除，对现场中无安全技术措施或措施不落实，对违章指挥，工人有权拒绝施工，并有责任积极提出意见。</w:t>
      </w:r>
    </w:p>
    <w:p w:rsidR="00A63A07" w:rsidRPr="00C65C6B" w:rsidRDefault="00876C6F" w:rsidP="00876C6F">
      <w:pPr>
        <w:pStyle w:val="1"/>
        <w:rPr>
          <w:lang w:eastAsia="zh-CN"/>
        </w:rPr>
      </w:pPr>
      <w:bookmarkStart w:id="46" w:name="_Toc532087704"/>
      <w:bookmarkStart w:id="47" w:name="_Toc533913250"/>
      <w:bookmarkStart w:id="48" w:name="_Toc534164855"/>
      <w:bookmarkStart w:id="49" w:name="_Toc535660422"/>
      <w:bookmarkStart w:id="50" w:name="_Toc535718515"/>
      <w:bookmarkStart w:id="51" w:name="_Toc535722324"/>
      <w:bookmarkStart w:id="52" w:name="_Toc167268"/>
      <w:bookmarkStart w:id="53" w:name="_Toc137371606"/>
      <w:bookmarkStart w:id="54" w:name="_Toc302379528"/>
      <w:bookmarkStart w:id="55" w:name="_Toc334624657"/>
      <w:bookmarkStart w:id="56" w:name="_Toc335551332"/>
      <w:bookmarkEnd w:id="32"/>
      <w:r>
        <w:rPr>
          <w:rFonts w:hint="eastAsia"/>
          <w:lang w:eastAsia="zh-CN"/>
        </w:rPr>
        <w:t>六</w:t>
      </w:r>
      <w:r w:rsidRPr="00876C6F">
        <w:rPr>
          <w:rFonts w:hint="eastAsia"/>
          <w:lang w:eastAsia="zh-CN"/>
        </w:rPr>
        <w:t>、</w:t>
      </w:r>
      <w:r w:rsidR="00A63A07" w:rsidRPr="00C65C6B">
        <w:rPr>
          <w:rFonts w:hint="eastAsia"/>
          <w:lang w:eastAsia="zh-CN"/>
        </w:rPr>
        <w:t>现场临时用水用电制度</w:t>
      </w:r>
      <w:bookmarkEnd w:id="46"/>
      <w:bookmarkEnd w:id="47"/>
      <w:bookmarkEnd w:id="48"/>
      <w:bookmarkEnd w:id="49"/>
      <w:bookmarkEnd w:id="50"/>
      <w:bookmarkEnd w:id="51"/>
      <w:bookmarkEnd w:id="52"/>
      <w:bookmarkEnd w:id="53"/>
      <w:bookmarkEnd w:id="54"/>
      <w:bookmarkEnd w:id="55"/>
      <w:bookmarkEnd w:id="56"/>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1</w:t>
      </w:r>
      <w:r w:rsidR="00876C6F">
        <w:rPr>
          <w:rFonts w:asciiTheme="minorEastAsia" w:hAnsiTheme="minorEastAsia" w:hint="eastAsia"/>
          <w:sz w:val="24"/>
          <w:szCs w:val="24"/>
          <w:lang w:eastAsia="zh-CN"/>
        </w:rPr>
        <w:t>.</w:t>
      </w:r>
      <w:r w:rsidRPr="00C65C6B">
        <w:rPr>
          <w:rFonts w:asciiTheme="minorEastAsia" w:hAnsiTheme="minorEastAsia" w:hint="eastAsia"/>
          <w:sz w:val="24"/>
          <w:szCs w:val="24"/>
          <w:lang w:eastAsia="zh-CN"/>
        </w:rPr>
        <w:t>现场架设电线、电缆符合供电部门的有关规定，所有电器设施一律按规定安装“</w:t>
      </w:r>
      <w:proofErr w:type="gramStart"/>
      <w:r w:rsidRPr="00C65C6B">
        <w:rPr>
          <w:rFonts w:asciiTheme="minorEastAsia" w:hAnsiTheme="minorEastAsia" w:hint="eastAsia"/>
          <w:sz w:val="24"/>
          <w:szCs w:val="24"/>
          <w:lang w:eastAsia="zh-CN"/>
        </w:rPr>
        <w:t>一</w:t>
      </w:r>
      <w:proofErr w:type="gramEnd"/>
      <w:r w:rsidRPr="00C65C6B">
        <w:rPr>
          <w:rFonts w:asciiTheme="minorEastAsia" w:hAnsiTheme="minorEastAsia" w:hint="eastAsia"/>
          <w:sz w:val="24"/>
          <w:szCs w:val="24"/>
          <w:lang w:eastAsia="zh-CN"/>
        </w:rPr>
        <w:t>机一闸、</w:t>
      </w:r>
      <w:proofErr w:type="gramStart"/>
      <w:r w:rsidRPr="00C65C6B">
        <w:rPr>
          <w:rFonts w:asciiTheme="minorEastAsia" w:hAnsiTheme="minorEastAsia" w:hint="eastAsia"/>
          <w:sz w:val="24"/>
          <w:szCs w:val="24"/>
          <w:lang w:eastAsia="zh-CN"/>
        </w:rPr>
        <w:t>一</w:t>
      </w:r>
      <w:proofErr w:type="gramEnd"/>
      <w:r w:rsidRPr="00C65C6B">
        <w:rPr>
          <w:rFonts w:asciiTheme="minorEastAsia" w:hAnsiTheme="minorEastAsia" w:hint="eastAsia"/>
          <w:sz w:val="24"/>
          <w:szCs w:val="24"/>
          <w:lang w:eastAsia="zh-CN"/>
        </w:rPr>
        <w:t>保险”，铁壳标准配电箱，电源挂锁，专人负责开启，工地电工对进入新工地的各种电机、电器设备必须严格检查，必要时进行绝缘性能测定，检查验收合格后方可使用。塔吊、外脚手架设有避雷装置，所有机电设备按规章，专人操作、专人保养、定期维修、经常检查，对各部位机械检查的情况作好记录，以便随时可以了解机械设备情况。</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lastRenderedPageBreak/>
        <w:t>2</w:t>
      </w:r>
      <w:r w:rsidR="00876C6F">
        <w:rPr>
          <w:rFonts w:asciiTheme="minorEastAsia" w:hAnsiTheme="minorEastAsia" w:hint="eastAsia"/>
          <w:sz w:val="24"/>
          <w:szCs w:val="24"/>
          <w:lang w:eastAsia="zh-CN"/>
        </w:rPr>
        <w:t>.</w:t>
      </w:r>
      <w:r w:rsidRPr="00C65C6B">
        <w:rPr>
          <w:rFonts w:asciiTheme="minorEastAsia" w:hAnsiTheme="minorEastAsia" w:hint="eastAsia"/>
          <w:sz w:val="24"/>
          <w:szCs w:val="24"/>
          <w:lang w:eastAsia="zh-CN"/>
        </w:rPr>
        <w:t>临时用电线路采用埋地和架空两种敷设方式。</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3</w:t>
      </w:r>
      <w:r w:rsidR="00876C6F">
        <w:rPr>
          <w:rFonts w:asciiTheme="minorEastAsia" w:hAnsiTheme="minorEastAsia" w:hint="eastAsia"/>
          <w:sz w:val="24"/>
          <w:szCs w:val="24"/>
          <w:lang w:eastAsia="zh-CN"/>
        </w:rPr>
        <w:t>.</w:t>
      </w:r>
      <w:r w:rsidRPr="00C65C6B">
        <w:rPr>
          <w:rFonts w:asciiTheme="minorEastAsia" w:hAnsiTheme="minorEastAsia" w:hint="eastAsia"/>
          <w:sz w:val="24"/>
          <w:szCs w:val="24"/>
          <w:lang w:eastAsia="zh-CN"/>
        </w:rPr>
        <w:t>施工现场供电线路、电气设备的安装、维修保养及拆除工作，必须由专业人员进行（经有关部门培训并考试合格、持有效证件上岗的维修电工）</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4</w:t>
      </w:r>
      <w:r w:rsidR="00876C6F">
        <w:rPr>
          <w:rFonts w:asciiTheme="minorEastAsia" w:hAnsiTheme="minorEastAsia" w:hint="eastAsia"/>
          <w:sz w:val="24"/>
          <w:szCs w:val="24"/>
          <w:lang w:eastAsia="zh-CN"/>
        </w:rPr>
        <w:t>.</w:t>
      </w:r>
      <w:r w:rsidRPr="00C65C6B">
        <w:rPr>
          <w:rFonts w:asciiTheme="minorEastAsia" w:hAnsiTheme="minorEastAsia" w:hint="eastAsia"/>
          <w:sz w:val="24"/>
          <w:szCs w:val="24"/>
          <w:lang w:eastAsia="zh-CN"/>
        </w:rPr>
        <w:t>配电房内安全工具及措施、灭火器材必须齐全、有效。</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5</w:t>
      </w:r>
      <w:r w:rsidR="00876C6F">
        <w:rPr>
          <w:rFonts w:asciiTheme="minorEastAsia" w:hAnsiTheme="minorEastAsia" w:hint="eastAsia"/>
          <w:sz w:val="24"/>
          <w:szCs w:val="24"/>
          <w:lang w:eastAsia="zh-CN"/>
        </w:rPr>
        <w:t>.</w:t>
      </w:r>
      <w:r w:rsidRPr="00C65C6B">
        <w:rPr>
          <w:rFonts w:asciiTheme="minorEastAsia" w:hAnsiTheme="minorEastAsia" w:hint="eastAsia"/>
          <w:sz w:val="24"/>
          <w:szCs w:val="24"/>
          <w:lang w:eastAsia="zh-CN"/>
        </w:rPr>
        <w:t>对易燃易爆、危险品存放场所的设备、要加强监控、检查工作，发现问题立即整改。</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6</w:t>
      </w:r>
      <w:r w:rsidR="00876C6F">
        <w:rPr>
          <w:rFonts w:asciiTheme="minorEastAsia" w:hAnsiTheme="minorEastAsia" w:hint="eastAsia"/>
          <w:sz w:val="24"/>
          <w:szCs w:val="24"/>
          <w:lang w:eastAsia="zh-CN"/>
        </w:rPr>
        <w:t>.</w:t>
      </w:r>
      <w:r w:rsidRPr="00C65C6B">
        <w:rPr>
          <w:rFonts w:asciiTheme="minorEastAsia" w:hAnsiTheme="minorEastAsia" w:hint="eastAsia"/>
          <w:sz w:val="24"/>
          <w:szCs w:val="24"/>
          <w:lang w:eastAsia="zh-CN"/>
        </w:rPr>
        <w:t>对移动机具及照明的使用应实行三级配电，二级漏电保护，做到“</w:t>
      </w:r>
      <w:proofErr w:type="gramStart"/>
      <w:r w:rsidRPr="00C65C6B">
        <w:rPr>
          <w:rFonts w:asciiTheme="minorEastAsia" w:hAnsiTheme="minorEastAsia" w:hint="eastAsia"/>
          <w:sz w:val="24"/>
          <w:szCs w:val="24"/>
          <w:lang w:eastAsia="zh-CN"/>
        </w:rPr>
        <w:t>一</w:t>
      </w:r>
      <w:proofErr w:type="gramEnd"/>
      <w:r w:rsidRPr="00C65C6B">
        <w:rPr>
          <w:rFonts w:asciiTheme="minorEastAsia" w:hAnsiTheme="minorEastAsia" w:hint="eastAsia"/>
          <w:sz w:val="24"/>
          <w:szCs w:val="24"/>
          <w:lang w:eastAsia="zh-CN"/>
        </w:rPr>
        <w:t>机、一闸、</w:t>
      </w:r>
      <w:proofErr w:type="gramStart"/>
      <w:r w:rsidRPr="00C65C6B">
        <w:rPr>
          <w:rFonts w:asciiTheme="minorEastAsia" w:hAnsiTheme="minorEastAsia" w:hint="eastAsia"/>
          <w:sz w:val="24"/>
          <w:szCs w:val="24"/>
          <w:lang w:eastAsia="zh-CN"/>
        </w:rPr>
        <w:t>一</w:t>
      </w:r>
      <w:proofErr w:type="gramEnd"/>
      <w:r w:rsidRPr="00C65C6B">
        <w:rPr>
          <w:rFonts w:asciiTheme="minorEastAsia" w:hAnsiTheme="minorEastAsia" w:hint="eastAsia"/>
          <w:sz w:val="24"/>
          <w:szCs w:val="24"/>
          <w:lang w:eastAsia="zh-CN"/>
        </w:rPr>
        <w:t>漏、一箱”，并经常进行检查、维修和保养；</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7</w:t>
      </w:r>
      <w:r w:rsidR="00876C6F">
        <w:rPr>
          <w:rFonts w:asciiTheme="minorEastAsia" w:hAnsiTheme="minorEastAsia" w:hint="eastAsia"/>
          <w:sz w:val="24"/>
          <w:szCs w:val="24"/>
          <w:lang w:eastAsia="zh-CN"/>
        </w:rPr>
        <w:t>.</w:t>
      </w:r>
      <w:r w:rsidRPr="00C65C6B">
        <w:rPr>
          <w:rFonts w:asciiTheme="minorEastAsia" w:hAnsiTheme="minorEastAsia" w:hint="eastAsia"/>
          <w:sz w:val="24"/>
          <w:szCs w:val="24"/>
          <w:lang w:eastAsia="zh-CN"/>
        </w:rPr>
        <w:t>工现场大型用电设备、大型机具等，配有专人进行维护和管理。</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8</w:t>
      </w:r>
      <w:r w:rsidR="00876C6F">
        <w:rPr>
          <w:rFonts w:asciiTheme="minorEastAsia" w:hAnsiTheme="minorEastAsia" w:hint="eastAsia"/>
          <w:sz w:val="24"/>
          <w:szCs w:val="24"/>
          <w:lang w:eastAsia="zh-CN"/>
        </w:rPr>
        <w:t>.</w:t>
      </w:r>
      <w:r w:rsidRPr="00C65C6B">
        <w:rPr>
          <w:rFonts w:asciiTheme="minorEastAsia" w:hAnsiTheme="minorEastAsia" w:hint="eastAsia"/>
          <w:sz w:val="24"/>
          <w:szCs w:val="24"/>
          <w:lang w:eastAsia="zh-CN"/>
        </w:rPr>
        <w:t>时用水应根据现场实际情况均匀分配设置取水点，并保证各个取水点用水要求的流量与水压，同时做到节约用水。</w:t>
      </w:r>
    </w:p>
    <w:p w:rsidR="00A63A07" w:rsidRPr="00C65C6B" w:rsidRDefault="00A63A07" w:rsidP="00876C6F">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9</w:t>
      </w:r>
      <w:r w:rsidR="00876C6F">
        <w:rPr>
          <w:rFonts w:asciiTheme="minorEastAsia" w:hAnsiTheme="minorEastAsia" w:hint="eastAsia"/>
          <w:sz w:val="24"/>
          <w:szCs w:val="24"/>
          <w:lang w:eastAsia="zh-CN"/>
        </w:rPr>
        <w:t>.</w:t>
      </w:r>
      <w:r w:rsidRPr="00C65C6B">
        <w:rPr>
          <w:rFonts w:asciiTheme="minorEastAsia" w:hAnsiTheme="minorEastAsia" w:hint="eastAsia"/>
          <w:sz w:val="24"/>
          <w:szCs w:val="24"/>
          <w:lang w:eastAsia="zh-CN"/>
        </w:rPr>
        <w:t>好日常用水用电管理与维护工作。</w:t>
      </w:r>
      <w:bookmarkStart w:id="57" w:name="_Toc167269"/>
    </w:p>
    <w:p w:rsidR="00A63A07" w:rsidRPr="00C65C6B" w:rsidRDefault="00876C6F" w:rsidP="009E18BC">
      <w:pPr>
        <w:pStyle w:val="1"/>
        <w:rPr>
          <w:lang w:eastAsia="zh-CN"/>
        </w:rPr>
      </w:pPr>
      <w:bookmarkStart w:id="58" w:name="_Toc137371607"/>
      <w:bookmarkStart w:id="59" w:name="_Toc302379529"/>
      <w:bookmarkStart w:id="60" w:name="_Toc334624658"/>
      <w:bookmarkStart w:id="61" w:name="_Toc335551333"/>
      <w:r>
        <w:rPr>
          <w:rFonts w:hint="eastAsia"/>
          <w:lang w:eastAsia="zh-CN"/>
        </w:rPr>
        <w:t>七</w:t>
      </w:r>
      <w:r w:rsidR="009E18BC" w:rsidRPr="009E18BC">
        <w:rPr>
          <w:rFonts w:hint="eastAsia"/>
          <w:lang w:eastAsia="zh-CN"/>
        </w:rPr>
        <w:t>、</w:t>
      </w:r>
      <w:r w:rsidR="00A63A07" w:rsidRPr="00C65C6B">
        <w:rPr>
          <w:rFonts w:hint="eastAsia"/>
          <w:lang w:eastAsia="zh-CN"/>
        </w:rPr>
        <w:t>临时用水用电安全制度</w:t>
      </w:r>
      <w:bookmarkEnd w:id="57"/>
      <w:bookmarkEnd w:id="58"/>
      <w:bookmarkEnd w:id="59"/>
      <w:bookmarkEnd w:id="60"/>
      <w:bookmarkEnd w:id="61"/>
    </w:p>
    <w:p w:rsidR="00A63A07" w:rsidRPr="00C65C6B" w:rsidRDefault="00A63A07" w:rsidP="009E18BC">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1</w:t>
      </w:r>
      <w:r w:rsidR="009E18BC">
        <w:rPr>
          <w:rFonts w:asciiTheme="minorEastAsia" w:hAnsiTheme="minorEastAsia" w:hint="eastAsia"/>
          <w:sz w:val="24"/>
          <w:szCs w:val="24"/>
          <w:lang w:eastAsia="zh-CN"/>
        </w:rPr>
        <w:t>.</w:t>
      </w:r>
      <w:r w:rsidRPr="00C65C6B">
        <w:rPr>
          <w:rFonts w:asciiTheme="minorEastAsia" w:hAnsiTheme="minorEastAsia" w:hint="eastAsia"/>
          <w:sz w:val="24"/>
          <w:szCs w:val="24"/>
          <w:lang w:eastAsia="zh-CN"/>
        </w:rPr>
        <w:t>有临时水电等设施须提前将使用计划书提交甲方确认。</w:t>
      </w:r>
    </w:p>
    <w:p w:rsidR="00A63A07" w:rsidRPr="00C65C6B" w:rsidRDefault="00A63A07" w:rsidP="009E18BC">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2</w:t>
      </w:r>
      <w:r w:rsidR="009E18BC">
        <w:rPr>
          <w:rFonts w:asciiTheme="minorEastAsia" w:hAnsiTheme="minorEastAsia" w:hint="eastAsia"/>
          <w:sz w:val="24"/>
          <w:szCs w:val="24"/>
          <w:lang w:eastAsia="zh-CN"/>
        </w:rPr>
        <w:t>.</w:t>
      </w:r>
      <w:r w:rsidRPr="00C65C6B">
        <w:rPr>
          <w:rFonts w:asciiTheme="minorEastAsia" w:hAnsiTheme="minorEastAsia" w:hint="eastAsia"/>
          <w:sz w:val="24"/>
          <w:szCs w:val="24"/>
          <w:lang w:eastAsia="zh-CN"/>
        </w:rPr>
        <w:t>工程临电配电箱及电缆均选用符合规范要求，质保书、合格证及安监部门认证书等齐全。施工现场的配电箱，编号、颜色、必须一致；</w:t>
      </w:r>
      <w:proofErr w:type="gramStart"/>
      <w:r w:rsidRPr="00C65C6B">
        <w:rPr>
          <w:rFonts w:asciiTheme="minorEastAsia" w:hAnsiTheme="minorEastAsia" w:hint="eastAsia"/>
          <w:sz w:val="24"/>
          <w:szCs w:val="24"/>
          <w:lang w:eastAsia="zh-CN"/>
        </w:rPr>
        <w:t>配电箱须有</w:t>
      </w:r>
      <w:proofErr w:type="gramEnd"/>
      <w:r w:rsidRPr="00C65C6B">
        <w:rPr>
          <w:rFonts w:asciiTheme="minorEastAsia" w:hAnsiTheme="minorEastAsia" w:hint="eastAsia"/>
          <w:sz w:val="24"/>
          <w:szCs w:val="24"/>
          <w:lang w:eastAsia="zh-CN"/>
        </w:rPr>
        <w:t>负荷示意图及负责人姓名。</w:t>
      </w:r>
    </w:p>
    <w:p w:rsidR="00A63A07" w:rsidRPr="00C65C6B" w:rsidRDefault="00A63A07" w:rsidP="009E18BC">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3</w:t>
      </w:r>
      <w:r w:rsidR="009E18BC">
        <w:rPr>
          <w:rFonts w:asciiTheme="minorEastAsia" w:hAnsiTheme="minorEastAsia" w:hint="eastAsia"/>
          <w:sz w:val="24"/>
          <w:szCs w:val="24"/>
          <w:lang w:eastAsia="zh-CN"/>
        </w:rPr>
        <w:t>.</w:t>
      </w:r>
      <w:r w:rsidRPr="00C65C6B">
        <w:rPr>
          <w:rFonts w:asciiTheme="minorEastAsia" w:hAnsiTheme="minorEastAsia" w:hint="eastAsia"/>
          <w:sz w:val="24"/>
          <w:szCs w:val="24"/>
          <w:lang w:eastAsia="zh-CN"/>
        </w:rPr>
        <w:t>电箱开关的进线和出线不得承受外力，严禁与金属尖锐的断口和强腐蚀物质接触。进出线必须设置在配电箱底部。应保持配电线路及配电箱和开关箱内电缆、导线对地绝缘良好，不得有破损、硬伤、带电体裸露、电线受挤压、服饰、漏电等隐患，以防突发事故。检查或检修配电箱开关箱，维修时必须可靠停电后再作业，悬挂停电标志牌，严禁带电作业。</w:t>
      </w:r>
    </w:p>
    <w:p w:rsidR="00A63A07" w:rsidRPr="00C65C6B" w:rsidRDefault="00A63A07" w:rsidP="009E18BC">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4</w:t>
      </w:r>
      <w:r w:rsidR="009E18BC">
        <w:rPr>
          <w:rFonts w:asciiTheme="minorEastAsia" w:hAnsiTheme="minorEastAsia" w:hint="eastAsia"/>
          <w:sz w:val="24"/>
          <w:szCs w:val="24"/>
          <w:lang w:eastAsia="zh-CN"/>
        </w:rPr>
        <w:t>.</w:t>
      </w:r>
      <w:r w:rsidRPr="00C65C6B">
        <w:rPr>
          <w:rFonts w:asciiTheme="minorEastAsia" w:hAnsiTheme="minorEastAsia" w:hint="eastAsia"/>
          <w:sz w:val="24"/>
          <w:szCs w:val="24"/>
          <w:lang w:eastAsia="zh-CN"/>
        </w:rPr>
        <w:t>电箱及开关箱的周围应有两人同时工作的足够空间和通道。严禁在箱旁堆放建筑材料和杂草、杂物。所有用电设备严禁直接接入二级配电箱使用，必须达到三级供电二级保护要求，上级配电箱与下级配电保护相匹配，实施“</w:t>
      </w:r>
      <w:proofErr w:type="gramStart"/>
      <w:r w:rsidRPr="00C65C6B">
        <w:rPr>
          <w:rFonts w:asciiTheme="minorEastAsia" w:hAnsiTheme="minorEastAsia" w:hint="eastAsia"/>
          <w:sz w:val="24"/>
          <w:szCs w:val="24"/>
          <w:lang w:eastAsia="zh-CN"/>
        </w:rPr>
        <w:t>一</w:t>
      </w:r>
      <w:proofErr w:type="gramEnd"/>
      <w:r w:rsidRPr="00C65C6B">
        <w:rPr>
          <w:rFonts w:asciiTheme="minorEastAsia" w:hAnsiTheme="minorEastAsia" w:hint="eastAsia"/>
          <w:sz w:val="24"/>
          <w:szCs w:val="24"/>
          <w:lang w:eastAsia="zh-CN"/>
        </w:rPr>
        <w:t>机一闸”。 配电箱内的动力开关与照明开关必须分开使用。所有一级箱必须采用重复接地。</w:t>
      </w:r>
    </w:p>
    <w:p w:rsidR="00A63A07" w:rsidRPr="00C65C6B" w:rsidRDefault="00A63A07" w:rsidP="009E18BC">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lastRenderedPageBreak/>
        <w:t>5</w:t>
      </w:r>
      <w:r w:rsidR="009E18BC">
        <w:rPr>
          <w:rFonts w:asciiTheme="minorEastAsia" w:hAnsiTheme="minorEastAsia" w:hint="eastAsia"/>
          <w:sz w:val="24"/>
          <w:szCs w:val="24"/>
          <w:lang w:eastAsia="zh-CN"/>
        </w:rPr>
        <w:t>.</w:t>
      </w:r>
      <w:r w:rsidRPr="00C65C6B">
        <w:rPr>
          <w:rFonts w:asciiTheme="minorEastAsia" w:hAnsiTheme="minorEastAsia" w:hint="eastAsia"/>
          <w:sz w:val="24"/>
          <w:szCs w:val="24"/>
          <w:lang w:eastAsia="zh-CN"/>
        </w:rPr>
        <w:t>电箱应保持清洁，门、锁齐全，箱内不得存放无关用品。</w:t>
      </w:r>
    </w:p>
    <w:p w:rsidR="00A63A07" w:rsidRPr="00C65C6B" w:rsidRDefault="00A63A07" w:rsidP="009E18BC">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6</w:t>
      </w:r>
      <w:r w:rsidR="009E18BC">
        <w:rPr>
          <w:rFonts w:asciiTheme="minorEastAsia" w:hAnsiTheme="minorEastAsia" w:hint="eastAsia"/>
          <w:sz w:val="24"/>
          <w:szCs w:val="24"/>
          <w:lang w:eastAsia="zh-CN"/>
        </w:rPr>
        <w:t>.</w:t>
      </w:r>
      <w:r w:rsidRPr="00C65C6B">
        <w:rPr>
          <w:rFonts w:asciiTheme="minorEastAsia" w:hAnsiTheme="minorEastAsia" w:hint="eastAsia"/>
          <w:sz w:val="24"/>
          <w:szCs w:val="24"/>
          <w:lang w:eastAsia="zh-CN"/>
        </w:rPr>
        <w:t>保护线必须为蓝色，地线黄绿双色线，符合规范要求。</w:t>
      </w:r>
    </w:p>
    <w:p w:rsidR="00A63A07" w:rsidRPr="00C65C6B" w:rsidRDefault="00A63A07" w:rsidP="009E18BC">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7</w:t>
      </w:r>
      <w:r w:rsidR="009E18BC">
        <w:rPr>
          <w:rFonts w:asciiTheme="minorEastAsia" w:hAnsiTheme="minorEastAsia" w:hint="eastAsia"/>
          <w:sz w:val="24"/>
          <w:szCs w:val="24"/>
          <w:lang w:eastAsia="zh-CN"/>
        </w:rPr>
        <w:t>.</w:t>
      </w:r>
      <w:proofErr w:type="gramStart"/>
      <w:r w:rsidRPr="00C65C6B">
        <w:rPr>
          <w:rFonts w:asciiTheme="minorEastAsia" w:hAnsiTheme="minorEastAsia" w:hint="eastAsia"/>
          <w:sz w:val="24"/>
          <w:szCs w:val="24"/>
          <w:lang w:eastAsia="zh-CN"/>
        </w:rPr>
        <w:t>缆</w:t>
      </w:r>
      <w:proofErr w:type="gramEnd"/>
      <w:r w:rsidRPr="00C65C6B">
        <w:rPr>
          <w:rFonts w:asciiTheme="minorEastAsia" w:hAnsiTheme="minorEastAsia" w:hint="eastAsia"/>
          <w:sz w:val="24"/>
          <w:szCs w:val="24"/>
          <w:lang w:eastAsia="zh-CN"/>
        </w:rPr>
        <w:t>敷设前应做绝缘耐压试验，其绝缘电阻值不得低于10</w:t>
      </w:r>
      <w:r w:rsidRPr="00C65C6B">
        <w:rPr>
          <w:rFonts w:asciiTheme="minorEastAsia" w:hAnsiTheme="minorEastAsia"/>
          <w:sz w:val="24"/>
          <w:szCs w:val="24"/>
          <w:lang w:eastAsia="zh-CN"/>
        </w:rPr>
        <w:t>M</w:t>
      </w:r>
      <w:r w:rsidRPr="00C65C6B">
        <w:rPr>
          <w:rFonts w:asciiTheme="minorEastAsia" w:hAnsiTheme="minorEastAsia" w:hint="eastAsia"/>
          <w:sz w:val="24"/>
          <w:szCs w:val="24"/>
          <w:lang w:eastAsia="zh-CN"/>
        </w:rPr>
        <w:t>Ω，埋地电缆深度不小于</w:t>
      </w:r>
      <w:smartTag w:uri="urn:schemas-microsoft-com:office:smarttags" w:element="chmetcnv">
        <w:smartTagPr>
          <w:attr w:name="UnitName" w:val="m"/>
          <w:attr w:name="SourceValue" w:val=".8"/>
          <w:attr w:name="HasSpace" w:val="False"/>
          <w:attr w:name="Negative" w:val="False"/>
          <w:attr w:name="NumberType" w:val="1"/>
          <w:attr w:name="TCSC" w:val="0"/>
        </w:smartTagPr>
        <w:r w:rsidRPr="00C65C6B">
          <w:rPr>
            <w:rFonts w:asciiTheme="minorEastAsia" w:hAnsiTheme="minorEastAsia" w:hint="eastAsia"/>
            <w:sz w:val="24"/>
            <w:szCs w:val="24"/>
            <w:lang w:eastAsia="zh-CN"/>
          </w:rPr>
          <w:t>0.8</w:t>
        </w:r>
        <w:r w:rsidRPr="00C65C6B">
          <w:rPr>
            <w:rFonts w:asciiTheme="minorEastAsia" w:hAnsiTheme="minorEastAsia"/>
            <w:sz w:val="24"/>
            <w:szCs w:val="24"/>
            <w:lang w:eastAsia="zh-CN"/>
          </w:rPr>
          <w:t>m</w:t>
        </w:r>
      </w:smartTag>
      <w:r w:rsidRPr="00C65C6B">
        <w:rPr>
          <w:rFonts w:asciiTheme="minorEastAsia" w:hAnsiTheme="minorEastAsia" w:hint="eastAsia"/>
          <w:sz w:val="24"/>
          <w:szCs w:val="24"/>
          <w:lang w:eastAsia="zh-CN"/>
        </w:rPr>
        <w:t>，敷5～</w:t>
      </w:r>
      <w:smartTag w:uri="urn:schemas-microsoft-com:office:smarttags" w:element="chmetcnv">
        <w:smartTagPr>
          <w:attr w:name="UnitName" w:val="cm"/>
          <w:attr w:name="SourceValue" w:val="10"/>
          <w:attr w:name="HasSpace" w:val="False"/>
          <w:attr w:name="Negative" w:val="False"/>
          <w:attr w:name="NumberType" w:val="1"/>
          <w:attr w:name="TCSC" w:val="0"/>
        </w:smartTagPr>
        <w:r w:rsidRPr="00C65C6B">
          <w:rPr>
            <w:rFonts w:asciiTheme="minorEastAsia" w:hAnsiTheme="minorEastAsia"/>
            <w:sz w:val="24"/>
            <w:szCs w:val="24"/>
            <w:lang w:eastAsia="zh-CN"/>
          </w:rPr>
          <w:t>10</w:t>
        </w:r>
        <w:r w:rsidRPr="00C65C6B">
          <w:rPr>
            <w:rFonts w:asciiTheme="minorEastAsia" w:hAnsiTheme="minorEastAsia" w:hint="eastAsia"/>
            <w:sz w:val="24"/>
            <w:szCs w:val="24"/>
            <w:lang w:eastAsia="zh-CN"/>
          </w:rPr>
          <w:t>cm</w:t>
        </w:r>
      </w:smartTag>
      <w:r w:rsidRPr="00C65C6B">
        <w:rPr>
          <w:rFonts w:asciiTheme="minorEastAsia" w:hAnsiTheme="minorEastAsia" w:hint="eastAsia"/>
          <w:sz w:val="24"/>
          <w:szCs w:val="24"/>
          <w:lang w:eastAsia="zh-CN"/>
        </w:rPr>
        <w:t>细砂或软土，并盖砖，电缆经过施工道路和临建设施需穿钢管保护；配电线路必须在首端、中间、及未端各做一组重复接地，接地电阻应不大于10Ω。接地极选用φ50镀锌钢管，</w:t>
      </w:r>
      <w:smartTag w:uri="urn:schemas-microsoft-com:office:smarttags" w:element="chmetcnv">
        <w:smartTagPr>
          <w:attr w:name="UnitName" w:val="米"/>
          <w:attr w:name="SourceValue" w:val="2.5"/>
          <w:attr w:name="HasSpace" w:val="False"/>
          <w:attr w:name="Negative" w:val="False"/>
          <w:attr w:name="NumberType" w:val="1"/>
          <w:attr w:name="TCSC" w:val="0"/>
        </w:smartTagPr>
        <w:r w:rsidRPr="00C65C6B">
          <w:rPr>
            <w:rFonts w:asciiTheme="minorEastAsia" w:hAnsiTheme="minorEastAsia" w:hint="eastAsia"/>
            <w:sz w:val="24"/>
            <w:szCs w:val="24"/>
            <w:lang w:eastAsia="zh-CN"/>
          </w:rPr>
          <w:t>2.5米</w:t>
        </w:r>
      </w:smartTag>
      <w:r w:rsidRPr="00C65C6B">
        <w:rPr>
          <w:rFonts w:asciiTheme="minorEastAsia" w:hAnsiTheme="minorEastAsia" w:hint="eastAsia"/>
          <w:sz w:val="24"/>
          <w:szCs w:val="24"/>
          <w:lang w:eastAsia="zh-CN"/>
        </w:rPr>
        <w:t>长接地线选用40×4镀锌扁钢。</w:t>
      </w:r>
    </w:p>
    <w:p w:rsidR="00A63A07" w:rsidRPr="00C65C6B" w:rsidRDefault="00A63A07" w:rsidP="009E18BC">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8</w:t>
      </w:r>
      <w:r w:rsidR="009E18BC">
        <w:rPr>
          <w:rFonts w:asciiTheme="minorEastAsia" w:hAnsiTheme="minorEastAsia" w:hint="eastAsia"/>
          <w:sz w:val="24"/>
          <w:szCs w:val="24"/>
          <w:lang w:eastAsia="zh-CN"/>
        </w:rPr>
        <w:t>.</w:t>
      </w:r>
      <w:proofErr w:type="gramStart"/>
      <w:r w:rsidRPr="00C65C6B">
        <w:rPr>
          <w:rFonts w:asciiTheme="minorEastAsia" w:hAnsiTheme="minorEastAsia" w:hint="eastAsia"/>
          <w:sz w:val="24"/>
          <w:szCs w:val="24"/>
          <w:lang w:eastAsia="zh-CN"/>
        </w:rPr>
        <w:t>场埋地</w:t>
      </w:r>
      <w:proofErr w:type="gramEnd"/>
      <w:r w:rsidRPr="00C65C6B">
        <w:rPr>
          <w:rFonts w:asciiTheme="minorEastAsia" w:hAnsiTheme="minorEastAsia" w:hint="eastAsia"/>
          <w:sz w:val="24"/>
          <w:szCs w:val="24"/>
          <w:lang w:eastAsia="zh-CN"/>
        </w:rPr>
        <w:t>的临电线路有明显的走向和标志。</w:t>
      </w:r>
    </w:p>
    <w:p w:rsidR="00A63A07" w:rsidRPr="00C65C6B" w:rsidRDefault="00A63A07" w:rsidP="009E18BC">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9</w:t>
      </w:r>
      <w:r w:rsidR="009E18BC">
        <w:rPr>
          <w:rFonts w:asciiTheme="minorEastAsia" w:hAnsiTheme="minorEastAsia" w:hint="eastAsia"/>
          <w:sz w:val="24"/>
          <w:szCs w:val="24"/>
          <w:lang w:eastAsia="zh-CN"/>
        </w:rPr>
        <w:t>.</w:t>
      </w:r>
      <w:r w:rsidRPr="00C65C6B">
        <w:rPr>
          <w:rFonts w:asciiTheme="minorEastAsia" w:hAnsiTheme="minorEastAsia" w:hint="eastAsia"/>
          <w:sz w:val="24"/>
          <w:szCs w:val="24"/>
          <w:lang w:eastAsia="zh-CN"/>
        </w:rPr>
        <w:t>间从事电气操作时必须二人，并应有足够的照明设施，严禁带病作业，酒后作业。检查和操作人员必须按规定穿戴绝缘鞋、绝缘手套，必须使用电工专用绝缘工具。必须认真填写好《电工维修工作记录》、《电工值班记录》。</w:t>
      </w:r>
    </w:p>
    <w:p w:rsidR="00A63A07" w:rsidRPr="00C65C6B" w:rsidRDefault="00A63A07" w:rsidP="009E18BC">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10</w:t>
      </w:r>
      <w:r w:rsidR="009E18BC">
        <w:rPr>
          <w:rFonts w:asciiTheme="minorEastAsia" w:hAnsiTheme="minorEastAsia" w:hint="eastAsia"/>
          <w:sz w:val="24"/>
          <w:szCs w:val="24"/>
          <w:lang w:eastAsia="zh-CN"/>
        </w:rPr>
        <w:t>.</w:t>
      </w:r>
      <w:r w:rsidRPr="00C65C6B">
        <w:rPr>
          <w:rFonts w:asciiTheme="minorEastAsia" w:hAnsiTheme="minorEastAsia" w:hint="eastAsia"/>
          <w:sz w:val="24"/>
          <w:szCs w:val="24"/>
          <w:lang w:eastAsia="zh-CN"/>
        </w:rPr>
        <w:t>时用水做到安全节约，平时作为现场生活、生产用水，火灾时可作为消防用水。</w:t>
      </w:r>
    </w:p>
    <w:p w:rsidR="00A63A07" w:rsidRPr="00C65C6B" w:rsidRDefault="00A63A07" w:rsidP="009E18BC">
      <w:pPr>
        <w:spacing w:line="500" w:lineRule="exact"/>
        <w:ind w:firstLineChars="200" w:firstLine="480"/>
        <w:rPr>
          <w:rFonts w:asciiTheme="minorEastAsia" w:hAnsiTheme="minorEastAsia"/>
          <w:sz w:val="24"/>
          <w:szCs w:val="24"/>
          <w:lang w:eastAsia="zh-CN"/>
        </w:rPr>
      </w:pPr>
      <w:r w:rsidRPr="00C65C6B">
        <w:rPr>
          <w:rFonts w:asciiTheme="minorEastAsia" w:hAnsiTheme="minorEastAsia" w:hint="eastAsia"/>
          <w:sz w:val="24"/>
          <w:szCs w:val="24"/>
          <w:lang w:eastAsia="zh-CN"/>
        </w:rPr>
        <w:t>11</w:t>
      </w:r>
      <w:r w:rsidR="009E18BC">
        <w:rPr>
          <w:rFonts w:asciiTheme="minorEastAsia" w:hAnsiTheme="minorEastAsia" w:hint="eastAsia"/>
          <w:sz w:val="24"/>
          <w:szCs w:val="24"/>
          <w:lang w:eastAsia="zh-CN"/>
        </w:rPr>
        <w:t>.</w:t>
      </w:r>
      <w:r w:rsidRPr="00C65C6B">
        <w:rPr>
          <w:rFonts w:asciiTheme="minorEastAsia" w:hAnsiTheme="minorEastAsia" w:hint="eastAsia"/>
          <w:sz w:val="24"/>
          <w:szCs w:val="24"/>
          <w:lang w:eastAsia="zh-CN"/>
        </w:rPr>
        <w:t>工现场的水电设施要坚持一个月一检查，一季度复查一次，每天巡查现场水电使用情况。电工应经常检查各相电流，应尽量保证三相电流平衡，产生不平衡现象应立即进行调整。</w:t>
      </w:r>
    </w:p>
    <w:p w:rsidR="009572FD" w:rsidRPr="008B2D5D" w:rsidRDefault="009572FD" w:rsidP="009572FD">
      <w:pPr>
        <w:pStyle w:val="1"/>
        <w:rPr>
          <w:lang w:eastAsia="zh-CN"/>
        </w:rPr>
      </w:pPr>
      <w:bookmarkStart w:id="62" w:name="_Toc335551334"/>
      <w:r>
        <w:rPr>
          <w:rFonts w:asciiTheme="minorEastAsia" w:eastAsiaTheme="minorEastAsia" w:hAnsiTheme="minorEastAsia" w:hint="eastAsia"/>
          <w:lang w:eastAsia="zh-CN"/>
        </w:rPr>
        <w:t>八</w:t>
      </w:r>
      <w:r w:rsidRPr="008B2D5D">
        <w:rPr>
          <w:rFonts w:asciiTheme="minorEastAsia" w:eastAsiaTheme="minorEastAsia" w:hAnsiTheme="minorEastAsia" w:hint="eastAsia"/>
          <w:lang w:eastAsia="zh-CN"/>
        </w:rPr>
        <w:t>、</w:t>
      </w:r>
      <w:r w:rsidRPr="008B2D5D">
        <w:rPr>
          <w:rFonts w:hint="eastAsia"/>
          <w:lang w:eastAsia="zh-CN"/>
        </w:rPr>
        <w:t>临时用电应急预案</w:t>
      </w:r>
      <w:bookmarkEnd w:id="62"/>
    </w:p>
    <w:p w:rsidR="009572FD" w:rsidRPr="008B2D5D" w:rsidRDefault="009572FD" w:rsidP="009572FD">
      <w:pPr>
        <w:pStyle w:val="2"/>
        <w:rPr>
          <w:lang w:eastAsia="zh-CN"/>
        </w:rPr>
      </w:pPr>
      <w:bookmarkStart w:id="63" w:name="_Toc335551335"/>
      <w:r>
        <w:rPr>
          <w:rFonts w:hint="eastAsia"/>
          <w:lang w:eastAsia="zh-CN"/>
        </w:rPr>
        <w:t>8.1</w:t>
      </w:r>
      <w:r w:rsidRPr="008B2D5D">
        <w:rPr>
          <w:rFonts w:hint="eastAsia"/>
          <w:lang w:eastAsia="zh-CN"/>
        </w:rPr>
        <w:t>编制目的</w:t>
      </w:r>
      <w:bookmarkEnd w:id="63"/>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为了防止施工现场临时用电的触电、电击及由</w:t>
      </w:r>
      <w:r w:rsidRPr="008B2D5D">
        <w:rPr>
          <w:rFonts w:ascii="宋体" w:hAnsi="宋体" w:hint="eastAsia"/>
          <w:bCs/>
          <w:color w:val="000000"/>
          <w:sz w:val="24"/>
          <w:szCs w:val="24"/>
          <w:lang w:eastAsia="zh-CN"/>
        </w:rPr>
        <w:t>电引起的火灾等事故，完善应急救援工作机制，提高在工程项目发生触电或因用电引起的火灾等事故的快速反应能力，防止衍生事故，迅速有序的开展事故应急抢救工作，将事故损失减少到最低限度</w:t>
      </w:r>
      <w:r>
        <w:rPr>
          <w:rFonts w:ascii="宋体" w:hAnsi="宋体" w:hint="eastAsia"/>
          <w:bCs/>
          <w:color w:val="000000"/>
          <w:sz w:val="24"/>
          <w:szCs w:val="24"/>
          <w:lang w:eastAsia="zh-CN"/>
        </w:rPr>
        <w:t>。</w:t>
      </w:r>
    </w:p>
    <w:p w:rsidR="009572FD" w:rsidRPr="008B2D5D" w:rsidRDefault="009572FD" w:rsidP="009572FD">
      <w:pPr>
        <w:pStyle w:val="2"/>
        <w:rPr>
          <w:lang w:eastAsia="zh-CN"/>
        </w:rPr>
      </w:pPr>
      <w:r w:rsidRPr="008B2D5D">
        <w:rPr>
          <w:rFonts w:hint="eastAsia"/>
          <w:lang w:eastAsia="zh-CN"/>
        </w:rPr>
        <w:t xml:space="preserve"> </w:t>
      </w:r>
      <w:bookmarkStart w:id="64" w:name="_Toc335551336"/>
      <w:r>
        <w:rPr>
          <w:rFonts w:hint="eastAsia"/>
          <w:lang w:eastAsia="zh-CN"/>
        </w:rPr>
        <w:t>8.2</w:t>
      </w:r>
      <w:r w:rsidRPr="008B2D5D">
        <w:rPr>
          <w:rFonts w:hint="eastAsia"/>
          <w:lang w:eastAsia="zh-CN"/>
        </w:rPr>
        <w:t>编制依据</w:t>
      </w:r>
      <w:r>
        <w:rPr>
          <w:rFonts w:hint="eastAsia"/>
          <w:lang w:eastAsia="zh-CN"/>
        </w:rPr>
        <w:t>及原则</w:t>
      </w:r>
      <w:bookmarkEnd w:id="64"/>
    </w:p>
    <w:p w:rsidR="009572FD" w:rsidRPr="008B2D5D" w:rsidRDefault="009572FD" w:rsidP="009572FD">
      <w:pPr>
        <w:spacing w:line="440" w:lineRule="exact"/>
        <w:ind w:firstLine="480"/>
        <w:rPr>
          <w:rFonts w:ascii="宋体" w:hAnsi="宋体"/>
          <w:bCs/>
          <w:color w:val="000000"/>
          <w:sz w:val="28"/>
          <w:szCs w:val="28"/>
          <w:lang w:eastAsia="zh-CN"/>
        </w:rPr>
      </w:pPr>
      <w:r w:rsidRPr="008B2D5D">
        <w:rPr>
          <w:rFonts w:ascii="宋体" w:hAnsi="宋体" w:hint="eastAsia"/>
          <w:bCs/>
          <w:color w:val="000000"/>
          <w:sz w:val="28"/>
          <w:szCs w:val="28"/>
          <w:lang w:eastAsia="zh-CN"/>
        </w:rPr>
        <w:t>1.编制依据</w:t>
      </w:r>
    </w:p>
    <w:p w:rsidR="009572FD" w:rsidRPr="008B2D5D" w:rsidRDefault="009572FD" w:rsidP="009572FD">
      <w:pPr>
        <w:spacing w:line="440" w:lineRule="exact"/>
        <w:ind w:firstLine="480"/>
        <w:rPr>
          <w:rFonts w:ascii="宋体" w:hAnsi="宋体"/>
          <w:bCs/>
          <w:color w:val="000000"/>
          <w:sz w:val="24"/>
          <w:szCs w:val="24"/>
          <w:lang w:eastAsia="zh-CN"/>
        </w:rPr>
      </w:pPr>
      <w:r w:rsidRPr="008B2D5D">
        <w:rPr>
          <w:rFonts w:ascii="宋体" w:hAnsi="宋体" w:hint="eastAsia"/>
          <w:bCs/>
          <w:color w:val="000000"/>
          <w:sz w:val="24"/>
          <w:szCs w:val="24"/>
          <w:lang w:eastAsia="zh-CN"/>
        </w:rPr>
        <w:t>根据《中华人民共和国安全生产法》、《施工现场临时用电安全技术规范》、《建筑施工安全检查标准》、《通用用电设备配电设计规范》、《低压配电设计规范》、《生产经营单位安全生产事故应急预案编制导则》编制此预案。</w:t>
      </w:r>
    </w:p>
    <w:p w:rsidR="009572FD" w:rsidRPr="008B2D5D" w:rsidRDefault="009572FD" w:rsidP="009572FD">
      <w:pPr>
        <w:spacing w:line="440" w:lineRule="exact"/>
        <w:ind w:firstLine="480"/>
        <w:rPr>
          <w:rFonts w:ascii="宋体" w:hAnsi="宋体"/>
          <w:bCs/>
          <w:color w:val="000000"/>
          <w:sz w:val="28"/>
          <w:szCs w:val="28"/>
          <w:lang w:eastAsia="zh-CN"/>
        </w:rPr>
      </w:pPr>
      <w:r w:rsidRPr="008B2D5D">
        <w:rPr>
          <w:rFonts w:ascii="宋体" w:hAnsi="宋体" w:hint="eastAsia"/>
          <w:bCs/>
          <w:color w:val="000000"/>
          <w:sz w:val="28"/>
          <w:szCs w:val="28"/>
          <w:lang w:eastAsia="zh-CN"/>
        </w:rPr>
        <w:lastRenderedPageBreak/>
        <w:t>2.编制原则</w:t>
      </w:r>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 xml:space="preserve"> </w:t>
      </w:r>
      <w:r w:rsidRPr="008B2D5D">
        <w:rPr>
          <w:rFonts w:ascii="宋体" w:hAnsi="宋体" w:hint="eastAsia"/>
          <w:bCs/>
          <w:color w:val="000000"/>
          <w:sz w:val="24"/>
          <w:szCs w:val="24"/>
          <w:lang w:eastAsia="zh-CN"/>
        </w:rPr>
        <w:t>防止因应急行动组织不力</w:t>
      </w:r>
      <w:r>
        <w:rPr>
          <w:rFonts w:ascii="宋体" w:hAnsi="宋体" w:hint="eastAsia"/>
          <w:bCs/>
          <w:color w:val="000000"/>
          <w:sz w:val="24"/>
          <w:szCs w:val="24"/>
          <w:lang w:eastAsia="zh-CN"/>
        </w:rPr>
        <w:t>和现场救援工作的无序</w:t>
      </w:r>
      <w:r w:rsidRPr="008B2D5D">
        <w:rPr>
          <w:rFonts w:ascii="宋体" w:hAnsi="宋体" w:hint="eastAsia"/>
          <w:bCs/>
          <w:color w:val="000000"/>
          <w:sz w:val="24"/>
          <w:szCs w:val="24"/>
          <w:lang w:eastAsia="zh-CN"/>
        </w:rPr>
        <w:t>混乱而延误事故的应急救援，有效的避免或降低人员的伤亡和财产的损失，帮助</w:t>
      </w:r>
      <w:r>
        <w:rPr>
          <w:rFonts w:ascii="宋体" w:hAnsi="宋体" w:hint="eastAsia"/>
          <w:bCs/>
          <w:color w:val="000000"/>
          <w:sz w:val="24"/>
          <w:szCs w:val="24"/>
          <w:lang w:eastAsia="zh-CN"/>
        </w:rPr>
        <w:t>实现应急行动快速、有序、高效的进行，充分体现应急救援的应急精神。</w:t>
      </w:r>
      <w:r w:rsidRPr="008B2D5D">
        <w:rPr>
          <w:rFonts w:ascii="宋体" w:hAnsi="宋体" w:hint="eastAsia"/>
          <w:bCs/>
          <w:color w:val="000000"/>
          <w:sz w:val="24"/>
          <w:szCs w:val="24"/>
          <w:lang w:eastAsia="zh-CN"/>
        </w:rPr>
        <w:t>坚持安全第一、以人为本、居安思危、预防为主，贯彻统一指挥、分级响应、单位自救和社会救援的原则。</w:t>
      </w:r>
    </w:p>
    <w:p w:rsidR="009572FD" w:rsidRPr="008B2D5D" w:rsidRDefault="009572FD" w:rsidP="009572FD">
      <w:pPr>
        <w:pStyle w:val="2"/>
        <w:rPr>
          <w:lang w:eastAsia="zh-CN"/>
        </w:rPr>
      </w:pPr>
      <w:bookmarkStart w:id="65" w:name="_Toc335551337"/>
      <w:r>
        <w:rPr>
          <w:rFonts w:hint="eastAsia"/>
          <w:lang w:eastAsia="zh-CN"/>
        </w:rPr>
        <w:t>8.3</w:t>
      </w:r>
      <w:r w:rsidRPr="008B2D5D">
        <w:rPr>
          <w:rFonts w:hint="eastAsia"/>
          <w:lang w:eastAsia="zh-CN"/>
        </w:rPr>
        <w:t>事故类型</w:t>
      </w:r>
      <w:r>
        <w:rPr>
          <w:rFonts w:hint="eastAsia"/>
          <w:lang w:eastAsia="zh-CN"/>
        </w:rPr>
        <w:t>及应急组织</w:t>
      </w:r>
      <w:bookmarkEnd w:id="65"/>
    </w:p>
    <w:p w:rsidR="009572FD" w:rsidRDefault="009572FD" w:rsidP="009572FD">
      <w:pPr>
        <w:spacing w:line="440" w:lineRule="exact"/>
        <w:ind w:firstLine="480"/>
        <w:rPr>
          <w:rFonts w:ascii="宋体" w:hAnsi="宋体"/>
          <w:bCs/>
          <w:color w:val="000000"/>
          <w:sz w:val="28"/>
          <w:szCs w:val="28"/>
          <w:lang w:eastAsia="zh-CN"/>
        </w:rPr>
      </w:pPr>
      <w:r w:rsidRPr="008B2D5D">
        <w:rPr>
          <w:rFonts w:ascii="宋体" w:hAnsi="宋体" w:hint="eastAsia"/>
          <w:bCs/>
          <w:color w:val="000000"/>
          <w:sz w:val="28"/>
          <w:szCs w:val="28"/>
          <w:lang w:eastAsia="zh-CN"/>
        </w:rPr>
        <w:t>1.事故</w:t>
      </w:r>
      <w:r>
        <w:rPr>
          <w:rFonts w:ascii="宋体" w:hAnsi="宋体" w:hint="eastAsia"/>
          <w:bCs/>
          <w:color w:val="000000"/>
          <w:sz w:val="28"/>
          <w:szCs w:val="28"/>
          <w:lang w:eastAsia="zh-CN"/>
        </w:rPr>
        <w:t>类型</w:t>
      </w:r>
    </w:p>
    <w:p w:rsidR="009572FD" w:rsidRPr="008B2D5D" w:rsidRDefault="009572FD" w:rsidP="009572FD">
      <w:pPr>
        <w:spacing w:line="440" w:lineRule="exact"/>
        <w:ind w:firstLine="480"/>
        <w:rPr>
          <w:rFonts w:ascii="宋体" w:hAnsi="宋体"/>
          <w:bCs/>
          <w:color w:val="000000"/>
          <w:sz w:val="24"/>
          <w:szCs w:val="24"/>
          <w:lang w:eastAsia="zh-CN"/>
        </w:rPr>
      </w:pPr>
      <w:r w:rsidRPr="008B2D5D">
        <w:rPr>
          <w:rFonts w:ascii="宋体" w:hAnsi="宋体" w:hint="eastAsia"/>
          <w:bCs/>
          <w:color w:val="000000"/>
          <w:sz w:val="24"/>
          <w:szCs w:val="24"/>
          <w:lang w:eastAsia="zh-CN"/>
        </w:rPr>
        <w:t>在施工过程中可能印发触电事故的因素主要有：</w:t>
      </w:r>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1）</w:t>
      </w:r>
      <w:r w:rsidRPr="008B2D5D">
        <w:rPr>
          <w:rFonts w:ascii="宋体" w:hAnsi="宋体" w:hint="eastAsia"/>
          <w:bCs/>
          <w:color w:val="000000"/>
          <w:sz w:val="24"/>
          <w:szCs w:val="24"/>
          <w:lang w:eastAsia="zh-CN"/>
        </w:rPr>
        <w:t>移动配电</w:t>
      </w:r>
      <w:r>
        <w:rPr>
          <w:rFonts w:ascii="宋体" w:hAnsi="宋体" w:hint="eastAsia"/>
          <w:bCs/>
          <w:color w:val="000000"/>
          <w:sz w:val="24"/>
          <w:szCs w:val="24"/>
          <w:lang w:eastAsia="zh-CN"/>
        </w:rPr>
        <w:t>箱的电缆随地拖拉，携带电焊软线登高作业；</w:t>
      </w:r>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2）挂接地线或拆接地线人员不使用绝缘帮、绝缘鞋和绝缘手套；</w:t>
      </w:r>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3）高压带电作业，各类电气插座、插头老化；</w:t>
      </w:r>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4）电焊机的电缆破损有裸露；</w:t>
      </w:r>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5）电器设备遮雨措施不严，引起漏电触电事故；</w:t>
      </w:r>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6）</w:t>
      </w:r>
      <w:r w:rsidRPr="008B2D5D">
        <w:rPr>
          <w:rFonts w:ascii="宋体" w:hAnsi="宋体" w:hint="eastAsia"/>
          <w:bCs/>
          <w:color w:val="000000"/>
          <w:sz w:val="24"/>
          <w:szCs w:val="24"/>
          <w:lang w:eastAsia="zh-CN"/>
        </w:rPr>
        <w:t>电线线路老化</w:t>
      </w:r>
      <w:r>
        <w:rPr>
          <w:rFonts w:ascii="宋体" w:hAnsi="宋体" w:hint="eastAsia"/>
          <w:bCs/>
          <w:color w:val="000000"/>
          <w:sz w:val="24"/>
          <w:szCs w:val="24"/>
          <w:lang w:eastAsia="zh-CN"/>
        </w:rPr>
        <w:t>；</w:t>
      </w:r>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7）工人</w:t>
      </w:r>
      <w:proofErr w:type="gramStart"/>
      <w:r>
        <w:rPr>
          <w:rFonts w:ascii="宋体" w:hAnsi="宋体" w:hint="eastAsia"/>
          <w:bCs/>
          <w:color w:val="000000"/>
          <w:sz w:val="24"/>
          <w:szCs w:val="24"/>
          <w:lang w:eastAsia="zh-CN"/>
        </w:rPr>
        <w:t>私自接拉电线</w:t>
      </w:r>
      <w:proofErr w:type="gramEnd"/>
      <w:r>
        <w:rPr>
          <w:rFonts w:ascii="宋体" w:hAnsi="宋体" w:hint="eastAsia"/>
          <w:bCs/>
          <w:color w:val="000000"/>
          <w:sz w:val="24"/>
          <w:szCs w:val="24"/>
          <w:lang w:eastAsia="zh-CN"/>
        </w:rPr>
        <w:t>、电器；</w:t>
      </w:r>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8）抢救被触电者时，方法不当，导致二次触电；</w:t>
      </w:r>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9）</w:t>
      </w:r>
      <w:r w:rsidRPr="008B2D5D">
        <w:rPr>
          <w:rFonts w:ascii="宋体" w:hAnsi="宋体" w:hint="eastAsia"/>
          <w:bCs/>
          <w:color w:val="000000"/>
          <w:sz w:val="24"/>
          <w:szCs w:val="24"/>
          <w:lang w:eastAsia="zh-CN"/>
        </w:rPr>
        <w:t>电</w:t>
      </w:r>
      <w:r>
        <w:rPr>
          <w:rFonts w:ascii="宋体" w:hAnsi="宋体" w:hint="eastAsia"/>
          <w:bCs/>
          <w:color w:val="000000"/>
          <w:sz w:val="24"/>
          <w:szCs w:val="24"/>
          <w:lang w:eastAsia="zh-CN"/>
        </w:rPr>
        <w:t>气设备发生接地故障，在地面形成电位分布时，由跨步引起人体触电；</w:t>
      </w:r>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10）正常情况下，不带电的金属外壳没有接地造成的触电事故；</w:t>
      </w:r>
    </w:p>
    <w:p w:rsidR="009572FD" w:rsidRPr="000A1A86" w:rsidRDefault="009572FD" w:rsidP="009572FD">
      <w:pPr>
        <w:spacing w:line="440" w:lineRule="exact"/>
        <w:ind w:firstLine="480"/>
        <w:rPr>
          <w:rFonts w:ascii="宋体" w:hAnsi="宋体"/>
          <w:bCs/>
          <w:color w:val="000000"/>
          <w:sz w:val="28"/>
          <w:szCs w:val="28"/>
          <w:lang w:eastAsia="zh-CN"/>
        </w:rPr>
      </w:pPr>
      <w:r w:rsidRPr="000A1A86">
        <w:rPr>
          <w:rFonts w:ascii="宋体" w:hAnsi="宋体" w:hint="eastAsia"/>
          <w:bCs/>
          <w:color w:val="000000"/>
          <w:sz w:val="28"/>
          <w:szCs w:val="28"/>
          <w:lang w:eastAsia="zh-CN"/>
        </w:rPr>
        <w:t>2.应急</w:t>
      </w:r>
      <w:r>
        <w:rPr>
          <w:rFonts w:ascii="宋体" w:hAnsi="宋体" w:hint="eastAsia"/>
          <w:bCs/>
          <w:color w:val="000000"/>
          <w:sz w:val="28"/>
          <w:szCs w:val="28"/>
          <w:lang w:eastAsia="zh-CN"/>
        </w:rPr>
        <w:t>组织</w:t>
      </w:r>
    </w:p>
    <w:p w:rsidR="009572FD" w:rsidRPr="008B2D5D" w:rsidRDefault="009572FD" w:rsidP="009572FD">
      <w:pPr>
        <w:spacing w:line="440" w:lineRule="exact"/>
        <w:ind w:firstLine="480"/>
        <w:rPr>
          <w:rFonts w:ascii="宋体" w:hAnsi="宋体"/>
          <w:bCs/>
          <w:color w:val="000000"/>
          <w:sz w:val="24"/>
          <w:szCs w:val="24"/>
          <w:lang w:eastAsia="zh-CN"/>
        </w:rPr>
      </w:pPr>
      <w:r w:rsidRPr="008B2D5D">
        <w:rPr>
          <w:rFonts w:ascii="宋体" w:hAnsi="宋体" w:hint="eastAsia"/>
          <w:bCs/>
          <w:color w:val="000000"/>
          <w:sz w:val="24"/>
          <w:szCs w:val="24"/>
          <w:lang w:eastAsia="zh-CN"/>
        </w:rPr>
        <w:t>应急救援的准备是应急救援工作的重要保障，项目部应根据</w:t>
      </w:r>
      <w:proofErr w:type="gramStart"/>
      <w:r w:rsidRPr="008B2D5D">
        <w:rPr>
          <w:rFonts w:ascii="宋体" w:hAnsi="宋体" w:hint="eastAsia"/>
          <w:bCs/>
          <w:color w:val="000000"/>
          <w:sz w:val="24"/>
          <w:szCs w:val="24"/>
          <w:lang w:eastAsia="zh-CN"/>
        </w:rPr>
        <w:t>潜在事故</w:t>
      </w:r>
      <w:proofErr w:type="gramEnd"/>
      <w:r w:rsidRPr="008B2D5D">
        <w:rPr>
          <w:rFonts w:ascii="宋体" w:hAnsi="宋体" w:hint="eastAsia"/>
          <w:bCs/>
          <w:color w:val="000000"/>
          <w:sz w:val="24"/>
          <w:szCs w:val="24"/>
          <w:lang w:eastAsia="zh-CN"/>
        </w:rPr>
        <w:t>的性质和后果分析，配备应急救援工作中所需要的救援物资和设备。</w:t>
      </w:r>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1）安全事故应急常用物资和设备组织：</w:t>
      </w:r>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a.</w:t>
      </w:r>
      <w:r w:rsidRPr="008B2D5D">
        <w:rPr>
          <w:rFonts w:ascii="宋体" w:hAnsi="宋体" w:hint="eastAsia"/>
          <w:bCs/>
          <w:color w:val="000000"/>
          <w:sz w:val="24"/>
          <w:szCs w:val="24"/>
          <w:lang w:eastAsia="zh-CN"/>
        </w:rPr>
        <w:t>常用药品：消毒药品、创可贴、烧伤药膏，绷带、无菌敷料等及各种小夹板、担架、止血带、氧气袋等。</w:t>
      </w:r>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b.</w:t>
      </w:r>
      <w:r w:rsidRPr="008B2D5D">
        <w:rPr>
          <w:rFonts w:ascii="宋体" w:hAnsi="宋体" w:hint="eastAsia"/>
          <w:bCs/>
          <w:color w:val="000000"/>
          <w:sz w:val="24"/>
          <w:szCs w:val="24"/>
          <w:lang w:eastAsia="zh-CN"/>
        </w:rPr>
        <w:t>抢险工具：铁锹、撬棍、气割工具、消防器材、小型金属切割机、电工常用工具、绝缘帮、绝缘靴、绝缘手套等。</w:t>
      </w:r>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c.</w:t>
      </w:r>
      <w:r w:rsidRPr="008B2D5D">
        <w:rPr>
          <w:rFonts w:ascii="宋体" w:hAnsi="宋体" w:hint="eastAsia"/>
          <w:bCs/>
          <w:color w:val="000000"/>
          <w:sz w:val="24"/>
          <w:szCs w:val="24"/>
          <w:lang w:eastAsia="zh-CN"/>
        </w:rPr>
        <w:t>应急器材：架子管、安全帽、安全带、防毒面具、应急灯、对讲机、电焊机、水泵灭火器等</w:t>
      </w:r>
      <w:r>
        <w:rPr>
          <w:rFonts w:ascii="宋体" w:hAnsi="宋体" w:hint="eastAsia"/>
          <w:bCs/>
          <w:color w:val="000000"/>
          <w:sz w:val="24"/>
          <w:szCs w:val="24"/>
          <w:lang w:eastAsia="zh-CN"/>
        </w:rPr>
        <w:t>。</w:t>
      </w:r>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d.</w:t>
      </w:r>
      <w:r w:rsidRPr="008B2D5D">
        <w:rPr>
          <w:rFonts w:ascii="宋体" w:hAnsi="宋体" w:hint="eastAsia"/>
          <w:bCs/>
          <w:color w:val="000000"/>
          <w:sz w:val="24"/>
          <w:szCs w:val="24"/>
          <w:lang w:eastAsia="zh-CN"/>
        </w:rPr>
        <w:t>应急救援设备：小轿车两辆</w:t>
      </w:r>
      <w:r>
        <w:rPr>
          <w:rFonts w:ascii="宋体" w:hAnsi="宋体" w:hint="eastAsia"/>
          <w:bCs/>
          <w:color w:val="000000"/>
          <w:sz w:val="24"/>
          <w:szCs w:val="24"/>
          <w:lang w:eastAsia="zh-CN"/>
        </w:rPr>
        <w:t>。</w:t>
      </w:r>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2）应急小组组织：</w:t>
      </w:r>
    </w:p>
    <w:p w:rsidR="009572FD" w:rsidRPr="000A1A86" w:rsidRDefault="009572FD" w:rsidP="009572FD">
      <w:pPr>
        <w:pStyle w:val="a8"/>
        <w:numPr>
          <w:ilvl w:val="0"/>
          <w:numId w:val="2"/>
        </w:numPr>
        <w:spacing w:line="440" w:lineRule="exact"/>
        <w:rPr>
          <w:rFonts w:ascii="宋体" w:hAnsi="宋体"/>
          <w:bCs/>
          <w:color w:val="000000"/>
          <w:sz w:val="24"/>
          <w:szCs w:val="24"/>
          <w:lang w:eastAsia="zh-CN"/>
        </w:rPr>
      </w:pPr>
      <w:r w:rsidRPr="000A1A86">
        <w:rPr>
          <w:rFonts w:ascii="宋体" w:hAnsi="宋体" w:hint="eastAsia"/>
          <w:bCs/>
          <w:color w:val="000000"/>
          <w:sz w:val="24"/>
          <w:szCs w:val="24"/>
          <w:lang w:eastAsia="zh-CN"/>
        </w:rPr>
        <w:t>项目负责人：谭建</w:t>
      </w:r>
      <w:r>
        <w:rPr>
          <w:rFonts w:ascii="宋体" w:hAnsi="宋体" w:hint="eastAsia"/>
          <w:bCs/>
          <w:color w:val="000000"/>
          <w:sz w:val="24"/>
          <w:szCs w:val="24"/>
          <w:lang w:eastAsia="zh-CN"/>
        </w:rPr>
        <w:t>(组长)</w:t>
      </w:r>
      <w:r w:rsidRPr="000A1A86">
        <w:rPr>
          <w:rFonts w:ascii="宋体" w:hAnsi="宋体" w:hint="eastAsia"/>
          <w:bCs/>
          <w:color w:val="000000"/>
          <w:sz w:val="24"/>
          <w:szCs w:val="24"/>
          <w:lang w:eastAsia="zh-CN"/>
        </w:rPr>
        <w:t xml:space="preserve"> </w:t>
      </w:r>
      <w:r w:rsidRPr="000A1A86">
        <w:rPr>
          <w:rFonts w:ascii="宋体" w:hAnsi="宋体"/>
          <w:bCs/>
          <w:color w:val="000000"/>
          <w:sz w:val="24"/>
          <w:szCs w:val="24"/>
          <w:lang w:eastAsia="zh-CN"/>
        </w:rPr>
        <w:t>136</w:t>
      </w:r>
      <w:r w:rsidRPr="000A1A86">
        <w:rPr>
          <w:rFonts w:ascii="宋体" w:hAnsi="宋体" w:hint="eastAsia"/>
          <w:bCs/>
          <w:color w:val="000000"/>
          <w:sz w:val="24"/>
          <w:szCs w:val="24"/>
          <w:lang w:eastAsia="zh-CN"/>
        </w:rPr>
        <w:t>99070808</w:t>
      </w:r>
    </w:p>
    <w:p w:rsidR="009572FD" w:rsidRPr="000A1A86" w:rsidRDefault="009572FD" w:rsidP="009572FD">
      <w:pPr>
        <w:pStyle w:val="a8"/>
        <w:numPr>
          <w:ilvl w:val="0"/>
          <w:numId w:val="2"/>
        </w:numPr>
        <w:spacing w:line="440" w:lineRule="exact"/>
        <w:rPr>
          <w:rFonts w:ascii="宋体" w:hAnsi="宋体"/>
          <w:bCs/>
          <w:color w:val="000000"/>
          <w:sz w:val="24"/>
          <w:szCs w:val="24"/>
          <w:lang w:eastAsia="zh-CN"/>
        </w:rPr>
      </w:pPr>
      <w:r w:rsidRPr="000A1A86">
        <w:rPr>
          <w:rFonts w:ascii="宋体" w:hAnsi="宋体" w:hint="eastAsia"/>
          <w:bCs/>
          <w:color w:val="000000"/>
          <w:sz w:val="24"/>
          <w:szCs w:val="24"/>
          <w:lang w:eastAsia="zh-CN"/>
        </w:rPr>
        <w:lastRenderedPageBreak/>
        <w:t>项目执行经理：龚宗伟</w:t>
      </w:r>
      <w:r>
        <w:rPr>
          <w:rFonts w:ascii="宋体" w:hAnsi="宋体" w:hint="eastAsia"/>
          <w:bCs/>
          <w:color w:val="000000"/>
          <w:sz w:val="24"/>
          <w:szCs w:val="24"/>
          <w:lang w:eastAsia="zh-CN"/>
        </w:rPr>
        <w:t>（副组长）</w:t>
      </w:r>
      <w:r w:rsidRPr="000A1A86">
        <w:rPr>
          <w:rFonts w:ascii="宋体" w:hAnsi="宋体" w:hint="eastAsia"/>
          <w:bCs/>
          <w:color w:val="000000"/>
          <w:sz w:val="24"/>
          <w:szCs w:val="24"/>
          <w:lang w:eastAsia="zh-CN"/>
        </w:rPr>
        <w:t xml:space="preserve"> </w:t>
      </w:r>
      <w:r w:rsidRPr="000A1A86">
        <w:rPr>
          <w:rFonts w:ascii="宋体" w:hAnsi="宋体"/>
          <w:bCs/>
          <w:color w:val="000000"/>
          <w:sz w:val="24"/>
          <w:szCs w:val="24"/>
          <w:lang w:eastAsia="zh-CN"/>
        </w:rPr>
        <w:t xml:space="preserve">13980455622 </w:t>
      </w:r>
      <w:r w:rsidRPr="000A1A86">
        <w:rPr>
          <w:rFonts w:ascii="宋体" w:hAnsi="宋体" w:hint="eastAsia"/>
          <w:bCs/>
          <w:color w:val="000000"/>
          <w:sz w:val="24"/>
          <w:szCs w:val="24"/>
          <w:lang w:eastAsia="zh-CN"/>
        </w:rPr>
        <w:t xml:space="preserve"> </w:t>
      </w:r>
    </w:p>
    <w:p w:rsidR="009572FD" w:rsidRPr="000A1A86" w:rsidRDefault="009572FD" w:rsidP="009572FD">
      <w:pPr>
        <w:pStyle w:val="a8"/>
        <w:numPr>
          <w:ilvl w:val="0"/>
          <w:numId w:val="2"/>
        </w:numPr>
        <w:spacing w:line="440" w:lineRule="exact"/>
        <w:rPr>
          <w:rFonts w:ascii="宋体" w:hAnsi="宋体"/>
          <w:bCs/>
          <w:color w:val="000000"/>
          <w:sz w:val="24"/>
          <w:szCs w:val="24"/>
          <w:lang w:eastAsia="zh-CN"/>
        </w:rPr>
      </w:pPr>
      <w:r w:rsidRPr="000A1A86">
        <w:rPr>
          <w:rFonts w:ascii="宋体" w:hAnsi="宋体" w:hint="eastAsia"/>
          <w:bCs/>
          <w:color w:val="000000"/>
          <w:sz w:val="24"/>
          <w:szCs w:val="24"/>
          <w:lang w:eastAsia="zh-CN"/>
        </w:rPr>
        <w:t>项目生产经理：苏建兵13648072910</w:t>
      </w:r>
    </w:p>
    <w:p w:rsidR="009572FD" w:rsidRPr="000A1A86" w:rsidRDefault="009572FD" w:rsidP="009572FD">
      <w:pPr>
        <w:pStyle w:val="a8"/>
        <w:numPr>
          <w:ilvl w:val="0"/>
          <w:numId w:val="2"/>
        </w:numPr>
        <w:spacing w:line="440" w:lineRule="exact"/>
        <w:rPr>
          <w:rFonts w:ascii="宋体" w:hAnsi="宋体"/>
          <w:bCs/>
          <w:color w:val="000000"/>
          <w:sz w:val="24"/>
          <w:szCs w:val="24"/>
          <w:lang w:eastAsia="zh-CN"/>
        </w:rPr>
      </w:pPr>
      <w:r w:rsidRPr="000A1A86">
        <w:rPr>
          <w:rFonts w:ascii="宋体" w:hAnsi="宋体" w:hint="eastAsia"/>
          <w:bCs/>
          <w:color w:val="000000"/>
          <w:sz w:val="24"/>
          <w:szCs w:val="24"/>
          <w:lang w:eastAsia="zh-CN"/>
        </w:rPr>
        <w:t>安全负责人：</w:t>
      </w:r>
      <w:proofErr w:type="gramStart"/>
      <w:r w:rsidRPr="000A1A86">
        <w:rPr>
          <w:rFonts w:ascii="宋体" w:hAnsi="宋体" w:hint="eastAsia"/>
          <w:bCs/>
          <w:color w:val="000000"/>
          <w:sz w:val="24"/>
          <w:szCs w:val="24"/>
          <w:lang w:eastAsia="zh-CN"/>
        </w:rPr>
        <w:t>程运平</w:t>
      </w:r>
      <w:proofErr w:type="gramEnd"/>
      <w:r w:rsidRPr="000A1A86">
        <w:rPr>
          <w:rFonts w:ascii="宋体" w:hAnsi="宋体" w:hint="eastAsia"/>
          <w:bCs/>
          <w:color w:val="000000"/>
          <w:sz w:val="24"/>
          <w:szCs w:val="24"/>
          <w:lang w:eastAsia="zh-CN"/>
        </w:rPr>
        <w:t>13911340466</w:t>
      </w:r>
    </w:p>
    <w:p w:rsidR="009572FD" w:rsidRPr="000A1A86" w:rsidRDefault="009572FD" w:rsidP="009572FD">
      <w:pPr>
        <w:pStyle w:val="a8"/>
        <w:numPr>
          <w:ilvl w:val="0"/>
          <w:numId w:val="2"/>
        </w:numPr>
        <w:spacing w:line="440" w:lineRule="exact"/>
        <w:rPr>
          <w:rFonts w:ascii="宋体" w:hAnsi="宋体"/>
          <w:bCs/>
          <w:color w:val="000000"/>
          <w:sz w:val="24"/>
          <w:szCs w:val="24"/>
          <w:lang w:eastAsia="zh-CN"/>
        </w:rPr>
      </w:pPr>
      <w:r w:rsidRPr="000A1A86">
        <w:rPr>
          <w:rFonts w:ascii="宋体" w:hAnsi="宋体" w:hint="eastAsia"/>
          <w:bCs/>
          <w:color w:val="000000"/>
          <w:sz w:val="24"/>
          <w:szCs w:val="24"/>
          <w:lang w:eastAsia="zh-CN"/>
        </w:rPr>
        <w:t>技术负责人：</w:t>
      </w:r>
      <w:proofErr w:type="gramStart"/>
      <w:r>
        <w:rPr>
          <w:rFonts w:ascii="宋体" w:hAnsi="宋体" w:hint="eastAsia"/>
          <w:bCs/>
          <w:color w:val="000000"/>
          <w:sz w:val="24"/>
          <w:szCs w:val="24"/>
          <w:lang w:eastAsia="zh-CN"/>
        </w:rPr>
        <w:t>赵定武</w:t>
      </w:r>
      <w:proofErr w:type="gramEnd"/>
      <w:r>
        <w:rPr>
          <w:rFonts w:ascii="宋体" w:hAnsi="宋体" w:hint="eastAsia"/>
          <w:bCs/>
          <w:color w:val="000000"/>
          <w:sz w:val="24"/>
          <w:szCs w:val="24"/>
          <w:lang w:eastAsia="zh-CN"/>
        </w:rPr>
        <w:t xml:space="preserve"> 13350071552</w:t>
      </w:r>
    </w:p>
    <w:p w:rsidR="009572FD" w:rsidRDefault="009572FD" w:rsidP="009572FD">
      <w:pPr>
        <w:pStyle w:val="a8"/>
        <w:numPr>
          <w:ilvl w:val="0"/>
          <w:numId w:val="2"/>
        </w:numPr>
        <w:spacing w:line="440" w:lineRule="exact"/>
        <w:rPr>
          <w:rFonts w:ascii="宋体" w:hAnsi="宋体"/>
          <w:bCs/>
          <w:color w:val="000000"/>
          <w:sz w:val="24"/>
          <w:szCs w:val="24"/>
          <w:lang w:eastAsia="zh-CN"/>
        </w:rPr>
      </w:pPr>
      <w:r w:rsidRPr="000A1A86">
        <w:rPr>
          <w:rFonts w:ascii="宋体" w:hAnsi="宋体" w:hint="eastAsia"/>
          <w:bCs/>
          <w:color w:val="000000"/>
          <w:sz w:val="24"/>
          <w:szCs w:val="24"/>
          <w:lang w:eastAsia="zh-CN"/>
        </w:rPr>
        <w:t>应急救援医院</w:t>
      </w:r>
      <w:r>
        <w:rPr>
          <w:rFonts w:ascii="宋体" w:hAnsi="宋体" w:hint="eastAsia"/>
          <w:bCs/>
          <w:color w:val="000000"/>
          <w:sz w:val="24"/>
          <w:szCs w:val="24"/>
          <w:lang w:eastAsia="zh-CN"/>
        </w:rPr>
        <w:t xml:space="preserve">120   </w:t>
      </w:r>
      <w:r w:rsidRPr="000A1A86">
        <w:rPr>
          <w:rFonts w:ascii="宋体" w:hAnsi="宋体" w:hint="eastAsia"/>
          <w:bCs/>
          <w:color w:val="000000"/>
          <w:sz w:val="24"/>
          <w:szCs w:val="24"/>
          <w:lang w:eastAsia="zh-CN"/>
        </w:rPr>
        <w:t>火警</w:t>
      </w:r>
      <w:r>
        <w:rPr>
          <w:rFonts w:ascii="宋体" w:hAnsi="宋体" w:hint="eastAsia"/>
          <w:bCs/>
          <w:color w:val="000000"/>
          <w:sz w:val="24"/>
          <w:szCs w:val="24"/>
          <w:lang w:eastAsia="zh-CN"/>
        </w:rPr>
        <w:t xml:space="preserve">119    </w:t>
      </w:r>
      <w:r w:rsidRPr="000A1A86">
        <w:rPr>
          <w:rFonts w:ascii="宋体" w:hAnsi="宋体" w:hint="eastAsia"/>
          <w:bCs/>
          <w:color w:val="000000"/>
          <w:sz w:val="24"/>
          <w:szCs w:val="24"/>
          <w:lang w:eastAsia="zh-CN"/>
        </w:rPr>
        <w:t>匪警110</w:t>
      </w:r>
    </w:p>
    <w:p w:rsidR="009572FD" w:rsidRPr="00F53E08"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3）</w:t>
      </w:r>
      <w:r w:rsidRPr="00F53E08">
        <w:rPr>
          <w:rFonts w:ascii="宋体" w:hAnsi="宋体" w:hint="eastAsia"/>
          <w:bCs/>
          <w:color w:val="000000"/>
          <w:sz w:val="24"/>
          <w:szCs w:val="24"/>
          <w:lang w:eastAsia="zh-CN"/>
        </w:rPr>
        <w:t>信息报告</w:t>
      </w:r>
      <w:r>
        <w:rPr>
          <w:rFonts w:ascii="宋体" w:hAnsi="宋体" w:hint="eastAsia"/>
          <w:bCs/>
          <w:color w:val="000000"/>
          <w:sz w:val="24"/>
          <w:szCs w:val="24"/>
          <w:lang w:eastAsia="zh-CN"/>
        </w:rPr>
        <w:t>：</w:t>
      </w:r>
    </w:p>
    <w:p w:rsidR="009572FD" w:rsidRPr="00F53E08"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a.</w:t>
      </w:r>
      <w:r w:rsidRPr="00F53E08">
        <w:rPr>
          <w:rFonts w:ascii="宋体" w:hAnsi="宋体" w:hint="eastAsia"/>
          <w:bCs/>
          <w:color w:val="000000"/>
          <w:sz w:val="24"/>
          <w:szCs w:val="24"/>
          <w:lang w:eastAsia="zh-CN"/>
        </w:rPr>
        <w:t>事故发现人员，应立即向组长报告。如果引起火灾事故，必须同时打110公安消防部门，急救拨打120、</w:t>
      </w:r>
      <w:r>
        <w:rPr>
          <w:rFonts w:ascii="宋体" w:hAnsi="宋体" w:hint="eastAsia"/>
          <w:bCs/>
          <w:color w:val="000000"/>
          <w:sz w:val="24"/>
          <w:szCs w:val="24"/>
          <w:lang w:eastAsia="zh-CN"/>
        </w:rPr>
        <w:t>119。</w:t>
      </w:r>
    </w:p>
    <w:p w:rsidR="009572FD" w:rsidRPr="00F53E08"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b.</w:t>
      </w:r>
      <w:r w:rsidRPr="00F53E08">
        <w:rPr>
          <w:rFonts w:ascii="宋体" w:hAnsi="宋体" w:hint="eastAsia"/>
          <w:bCs/>
          <w:color w:val="000000"/>
          <w:sz w:val="24"/>
          <w:szCs w:val="24"/>
          <w:lang w:eastAsia="zh-CN"/>
        </w:rPr>
        <w:t>组长接到报警后，通知副组长、组员，立即启动应急救援系统。</w:t>
      </w:r>
    </w:p>
    <w:p w:rsidR="009572FD" w:rsidRPr="00F53E08"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c.</w:t>
      </w:r>
      <w:r w:rsidRPr="00F53E08">
        <w:rPr>
          <w:rFonts w:ascii="宋体" w:hAnsi="宋体" w:hint="eastAsia"/>
          <w:bCs/>
          <w:color w:val="000000"/>
          <w:sz w:val="24"/>
          <w:szCs w:val="24"/>
          <w:lang w:eastAsia="zh-CN"/>
        </w:rPr>
        <w:t>报告应包括一下内容：</w:t>
      </w:r>
    </w:p>
    <w:p w:rsidR="009572FD" w:rsidRPr="00F53E08" w:rsidRDefault="009572FD" w:rsidP="009572FD">
      <w:pPr>
        <w:spacing w:line="440" w:lineRule="exact"/>
        <w:ind w:firstLine="480"/>
        <w:rPr>
          <w:rFonts w:ascii="宋体" w:hAnsi="宋体"/>
          <w:bCs/>
          <w:color w:val="000000"/>
          <w:sz w:val="24"/>
          <w:szCs w:val="24"/>
          <w:lang w:eastAsia="zh-CN"/>
        </w:rPr>
      </w:pPr>
      <w:r w:rsidRPr="00F53E08">
        <w:rPr>
          <w:rFonts w:ascii="宋体" w:hAnsi="宋体" w:hint="eastAsia"/>
          <w:bCs/>
          <w:color w:val="000000"/>
          <w:sz w:val="24"/>
          <w:szCs w:val="24"/>
          <w:lang w:eastAsia="zh-CN"/>
        </w:rPr>
        <w:t>-------</w:t>
      </w:r>
      <w:r>
        <w:rPr>
          <w:rFonts w:ascii="宋体" w:hAnsi="宋体" w:hint="eastAsia"/>
          <w:bCs/>
          <w:color w:val="000000"/>
          <w:sz w:val="24"/>
          <w:szCs w:val="24"/>
          <w:lang w:eastAsia="zh-CN"/>
        </w:rPr>
        <w:t>事故发生时间、类型、地点和相关设施</w:t>
      </w:r>
      <w:r w:rsidRPr="00F53E08">
        <w:rPr>
          <w:rFonts w:asciiTheme="minorEastAsia" w:hAnsiTheme="minorEastAsia" w:hint="eastAsia"/>
          <w:bCs/>
          <w:color w:val="000000"/>
          <w:sz w:val="24"/>
          <w:szCs w:val="24"/>
          <w:lang w:eastAsia="zh-CN"/>
        </w:rPr>
        <w:t>、</w:t>
      </w:r>
      <w:r w:rsidRPr="00F53E08">
        <w:rPr>
          <w:rFonts w:ascii="宋体" w:hAnsi="宋体" w:hint="eastAsia"/>
          <w:bCs/>
          <w:color w:val="000000"/>
          <w:sz w:val="24"/>
          <w:szCs w:val="24"/>
          <w:lang w:eastAsia="zh-CN"/>
        </w:rPr>
        <w:t>联系人姓名电话等</w:t>
      </w:r>
      <w:r>
        <w:rPr>
          <w:rFonts w:ascii="宋体" w:hAnsi="宋体" w:hint="eastAsia"/>
          <w:bCs/>
          <w:color w:val="000000"/>
          <w:sz w:val="24"/>
          <w:szCs w:val="24"/>
          <w:lang w:eastAsia="zh-CN"/>
        </w:rPr>
        <w:t>。</w:t>
      </w:r>
    </w:p>
    <w:p w:rsidR="009572FD" w:rsidRPr="008B2D5D" w:rsidRDefault="009572FD" w:rsidP="009572FD">
      <w:pPr>
        <w:pStyle w:val="2"/>
        <w:rPr>
          <w:lang w:eastAsia="zh-CN"/>
        </w:rPr>
      </w:pPr>
      <w:bookmarkStart w:id="66" w:name="_Toc335551338"/>
      <w:r>
        <w:rPr>
          <w:rFonts w:hint="eastAsia"/>
          <w:lang w:eastAsia="zh-CN"/>
        </w:rPr>
        <w:t>8.4.</w:t>
      </w:r>
      <w:r w:rsidRPr="008B2D5D">
        <w:rPr>
          <w:rFonts w:hint="eastAsia"/>
          <w:lang w:eastAsia="zh-CN"/>
        </w:rPr>
        <w:t>触电及火灾事故预防措施</w:t>
      </w:r>
      <w:bookmarkEnd w:id="66"/>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1.</w:t>
      </w:r>
      <w:r w:rsidRPr="008B2D5D">
        <w:rPr>
          <w:rFonts w:ascii="宋体" w:hAnsi="宋体" w:hint="eastAsia"/>
          <w:bCs/>
          <w:color w:val="000000"/>
          <w:sz w:val="24"/>
          <w:szCs w:val="24"/>
          <w:lang w:eastAsia="zh-CN"/>
        </w:rPr>
        <w:t>坚持电气专业人员持证上岗，非电气人员不准进行任何电器部件的更换和维修。</w:t>
      </w:r>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2.</w:t>
      </w:r>
      <w:r w:rsidRPr="008B2D5D">
        <w:rPr>
          <w:rFonts w:ascii="宋体" w:hAnsi="宋体" w:hint="eastAsia"/>
          <w:bCs/>
          <w:color w:val="000000"/>
          <w:sz w:val="24"/>
          <w:szCs w:val="24"/>
          <w:lang w:eastAsia="zh-CN"/>
        </w:rPr>
        <w:t>建立临时用电检查制度，按临时用电管理规定对现场各种线路和设施进行检查和不定期抽查，并将检查、抽查记录存档。</w:t>
      </w:r>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3.</w:t>
      </w:r>
      <w:r w:rsidRPr="008B2D5D">
        <w:rPr>
          <w:rFonts w:ascii="宋体" w:hAnsi="宋体" w:hint="eastAsia"/>
          <w:bCs/>
          <w:color w:val="000000"/>
          <w:sz w:val="24"/>
          <w:szCs w:val="24"/>
          <w:lang w:eastAsia="zh-CN"/>
        </w:rPr>
        <w:t>检查和操作人员必须按规定穿戴绝缘胶鞋、绝缘手套，必须使用电工专用绝缘工具。</w:t>
      </w:r>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4.</w:t>
      </w:r>
      <w:r w:rsidRPr="008B2D5D">
        <w:rPr>
          <w:rFonts w:ascii="宋体" w:hAnsi="宋体" w:hint="eastAsia"/>
          <w:bCs/>
          <w:color w:val="000000"/>
          <w:sz w:val="24"/>
          <w:szCs w:val="24"/>
          <w:lang w:eastAsia="zh-CN"/>
        </w:rPr>
        <w:t>临时配电线路必须按规范架设，架空线必须采用绝缘导线，不得使用塑胶软线，不得成束架空敷设，不得沿地面明敷。</w:t>
      </w:r>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5.</w:t>
      </w:r>
      <w:r w:rsidRPr="008B2D5D">
        <w:rPr>
          <w:rFonts w:ascii="宋体" w:hAnsi="宋体" w:hint="eastAsia"/>
          <w:bCs/>
          <w:color w:val="000000"/>
          <w:sz w:val="24"/>
          <w:szCs w:val="24"/>
          <w:lang w:eastAsia="zh-CN"/>
        </w:rPr>
        <w:t>施工现场临时用电架设和使用必须符合《施工现场临时用电安全技术规范》（JGJ46-88）的规定。</w:t>
      </w:r>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6.</w:t>
      </w:r>
      <w:r w:rsidRPr="008B2D5D">
        <w:rPr>
          <w:rFonts w:ascii="宋体" w:hAnsi="宋体" w:hint="eastAsia"/>
          <w:bCs/>
          <w:color w:val="000000"/>
          <w:sz w:val="24"/>
          <w:szCs w:val="24"/>
          <w:lang w:eastAsia="zh-CN"/>
        </w:rPr>
        <w:t>施工机具、车辆及人员，应与线路保持安全距离。达不到规定最小距离时，必须采用可靠的防护措施。</w:t>
      </w:r>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7.</w:t>
      </w:r>
      <w:r w:rsidRPr="008B2D5D">
        <w:rPr>
          <w:rFonts w:ascii="宋体" w:hAnsi="宋体" w:hint="eastAsia"/>
          <w:bCs/>
          <w:color w:val="000000"/>
          <w:sz w:val="24"/>
          <w:szCs w:val="24"/>
          <w:lang w:eastAsia="zh-CN"/>
        </w:rPr>
        <w:t>配电系统必须实行分级配电。现场内所有电闸箱的内部设置必须符合有关规定，箱内电器必须可靠、完好，其选型、定值要符合有关规定，开关电器应标明用途。</w:t>
      </w:r>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8.</w:t>
      </w:r>
      <w:r w:rsidRPr="008B2D5D">
        <w:rPr>
          <w:rFonts w:ascii="宋体" w:hAnsi="宋体" w:hint="eastAsia"/>
          <w:bCs/>
          <w:color w:val="000000"/>
          <w:sz w:val="24"/>
          <w:szCs w:val="24"/>
          <w:lang w:eastAsia="zh-CN"/>
        </w:rPr>
        <w:t>独立的配电系统必须采用三相五线制的接零保护系统，非独立系统可根据现场的实际情况采取相应的接零或接地的保护方式</w:t>
      </w:r>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9.</w:t>
      </w:r>
      <w:r w:rsidRPr="008B2D5D">
        <w:rPr>
          <w:rFonts w:ascii="宋体" w:hAnsi="宋体" w:hint="eastAsia"/>
          <w:bCs/>
          <w:color w:val="000000"/>
          <w:sz w:val="24"/>
          <w:szCs w:val="24"/>
          <w:lang w:eastAsia="zh-CN"/>
        </w:rPr>
        <w:t>电焊机应单独设开关，</w:t>
      </w:r>
      <w:proofErr w:type="gramStart"/>
      <w:r w:rsidRPr="008B2D5D">
        <w:rPr>
          <w:rFonts w:ascii="宋体" w:hAnsi="宋体" w:hint="eastAsia"/>
          <w:bCs/>
          <w:color w:val="000000"/>
          <w:sz w:val="24"/>
          <w:szCs w:val="24"/>
          <w:lang w:eastAsia="zh-CN"/>
        </w:rPr>
        <w:t>接线应压接</w:t>
      </w:r>
      <w:proofErr w:type="gramEnd"/>
      <w:r w:rsidRPr="008B2D5D">
        <w:rPr>
          <w:rFonts w:ascii="宋体" w:hAnsi="宋体" w:hint="eastAsia"/>
          <w:bCs/>
          <w:color w:val="000000"/>
          <w:sz w:val="24"/>
          <w:szCs w:val="24"/>
          <w:lang w:eastAsia="zh-CN"/>
        </w:rPr>
        <w:t>牢固，并安装可靠的防护罩。焊把线无破损，绝缘良好。</w:t>
      </w:r>
    </w:p>
    <w:p w:rsidR="009572FD" w:rsidRPr="008B2D5D" w:rsidRDefault="009572FD" w:rsidP="009572FD">
      <w:pPr>
        <w:pStyle w:val="2"/>
        <w:rPr>
          <w:lang w:eastAsia="zh-CN"/>
        </w:rPr>
      </w:pPr>
      <w:bookmarkStart w:id="67" w:name="_Toc335551339"/>
      <w:r>
        <w:rPr>
          <w:rFonts w:hint="eastAsia"/>
          <w:lang w:eastAsia="zh-CN"/>
        </w:rPr>
        <w:lastRenderedPageBreak/>
        <w:t>8.5</w:t>
      </w:r>
      <w:r w:rsidRPr="008B2D5D">
        <w:rPr>
          <w:rFonts w:hint="eastAsia"/>
          <w:lang w:eastAsia="zh-CN"/>
        </w:rPr>
        <w:t>触电</w:t>
      </w:r>
      <w:r>
        <w:rPr>
          <w:rFonts w:hint="eastAsia"/>
          <w:lang w:eastAsia="zh-CN"/>
        </w:rPr>
        <w:t>及火灾</w:t>
      </w:r>
      <w:r w:rsidRPr="008B2D5D">
        <w:rPr>
          <w:rFonts w:hint="eastAsia"/>
          <w:lang w:eastAsia="zh-CN"/>
        </w:rPr>
        <w:t>应急措施</w:t>
      </w:r>
      <w:bookmarkEnd w:id="67"/>
    </w:p>
    <w:p w:rsidR="009572FD" w:rsidRPr="00F53E08" w:rsidRDefault="009572FD" w:rsidP="009572FD">
      <w:pPr>
        <w:spacing w:line="440" w:lineRule="exact"/>
        <w:ind w:firstLine="480"/>
        <w:rPr>
          <w:rFonts w:ascii="宋体" w:hAnsi="宋体"/>
          <w:bCs/>
          <w:color w:val="000000"/>
          <w:sz w:val="28"/>
          <w:szCs w:val="28"/>
          <w:lang w:eastAsia="zh-CN"/>
        </w:rPr>
      </w:pPr>
      <w:r w:rsidRPr="00F53E08">
        <w:rPr>
          <w:rFonts w:ascii="宋体" w:hAnsi="宋体" w:hint="eastAsia"/>
          <w:bCs/>
          <w:color w:val="000000"/>
          <w:sz w:val="28"/>
          <w:szCs w:val="28"/>
          <w:lang w:eastAsia="zh-CN"/>
        </w:rPr>
        <w:t>1.触电应急措施</w:t>
      </w:r>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1）</w:t>
      </w:r>
      <w:r w:rsidRPr="008B2D5D">
        <w:rPr>
          <w:rFonts w:ascii="宋体" w:hAnsi="宋体" w:hint="eastAsia"/>
          <w:bCs/>
          <w:color w:val="000000"/>
          <w:sz w:val="24"/>
          <w:szCs w:val="24"/>
          <w:lang w:eastAsia="zh-CN"/>
        </w:rPr>
        <w:t>一旦发生触电事故，第一发现人应立即切断电源，或用不导电物体使触电人尽快脱离带电体。第一发现人切勿直接接触伤员，防止自身触电而影响抢救工作的进行。目击者</w:t>
      </w:r>
      <w:proofErr w:type="gramStart"/>
      <w:r w:rsidRPr="008B2D5D">
        <w:rPr>
          <w:rFonts w:ascii="宋体" w:hAnsi="宋体" w:hint="eastAsia"/>
          <w:bCs/>
          <w:color w:val="000000"/>
          <w:sz w:val="24"/>
          <w:szCs w:val="24"/>
          <w:lang w:eastAsia="zh-CN"/>
        </w:rPr>
        <w:t>应一边</w:t>
      </w:r>
      <w:proofErr w:type="gramEnd"/>
      <w:r w:rsidRPr="008B2D5D">
        <w:rPr>
          <w:rFonts w:ascii="宋体" w:hAnsi="宋体" w:hint="eastAsia"/>
          <w:bCs/>
          <w:color w:val="000000"/>
          <w:sz w:val="24"/>
          <w:szCs w:val="24"/>
          <w:lang w:eastAsia="zh-CN"/>
        </w:rPr>
        <w:t>救人一边大声呼救，内容要明确，说明事故发生地点情况，尽快通知项目经理和安全领导小组赶往现场，领导小组立即通知医院并封锁现场，派专人关闭现场电源，防止其他人员再次发生触电危。</w:t>
      </w:r>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2）</w:t>
      </w:r>
      <w:r w:rsidRPr="008B2D5D">
        <w:rPr>
          <w:rFonts w:ascii="宋体" w:hAnsi="宋体" w:hint="eastAsia"/>
          <w:bCs/>
          <w:color w:val="000000"/>
          <w:sz w:val="24"/>
          <w:szCs w:val="24"/>
          <w:lang w:eastAsia="zh-CN"/>
        </w:rPr>
        <w:t>医疗救护小组成员在救护车没有感到之前准备木板让伤员平躺，严密观察，如</w:t>
      </w:r>
      <w:r>
        <w:rPr>
          <w:rFonts w:ascii="宋体" w:hAnsi="宋体" w:hint="eastAsia"/>
          <w:bCs/>
          <w:color w:val="000000"/>
          <w:sz w:val="24"/>
          <w:szCs w:val="24"/>
          <w:lang w:eastAsia="zh-CN"/>
        </w:rPr>
        <w:t>伤员发生休克或神志不清，应呼叫伤员，轻拍伤员，严禁摇动伤员头部。</w:t>
      </w:r>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3）</w:t>
      </w:r>
      <w:r w:rsidRPr="008B2D5D">
        <w:rPr>
          <w:rFonts w:ascii="宋体" w:hAnsi="宋体" w:hint="eastAsia"/>
          <w:bCs/>
          <w:color w:val="000000"/>
          <w:sz w:val="24"/>
          <w:szCs w:val="24"/>
          <w:lang w:eastAsia="zh-CN"/>
        </w:rPr>
        <w:t>若伤者伤势过重，呼吸停止，心跳还有，就地平躺解开衣扣，通常气道，立即口对口进行人工呼吸：若呼吸和心跳均停止，在人工呼吸的同时实施胸外心脏按压，以建立呼吸循环，恢复全身器官的缺氧供应，在医务人员来之前救治不能终止。</w:t>
      </w:r>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4）</w:t>
      </w:r>
      <w:r w:rsidRPr="008B2D5D">
        <w:rPr>
          <w:rFonts w:ascii="宋体" w:hAnsi="宋体" w:hint="eastAsia"/>
          <w:bCs/>
          <w:color w:val="000000"/>
          <w:sz w:val="24"/>
          <w:szCs w:val="24"/>
          <w:lang w:eastAsia="zh-CN"/>
        </w:rPr>
        <w:t>处理电击伤时，还有注意有没有其他损伤，如触电后弹离电源或从高空跌下并发脑外伤、内脏破裂、骨折等，如有外伤、和烧伤均需同时治疗，分析重点，通知或送往医院。</w:t>
      </w:r>
    </w:p>
    <w:p w:rsidR="009572FD" w:rsidRPr="007905A9" w:rsidRDefault="009572FD" w:rsidP="009572FD">
      <w:pPr>
        <w:spacing w:line="440" w:lineRule="exact"/>
        <w:ind w:firstLine="480"/>
        <w:rPr>
          <w:rFonts w:ascii="宋体" w:hAnsi="宋体"/>
          <w:bCs/>
          <w:color w:val="000000"/>
          <w:sz w:val="28"/>
          <w:szCs w:val="28"/>
          <w:lang w:eastAsia="zh-CN"/>
        </w:rPr>
      </w:pPr>
      <w:r w:rsidRPr="007905A9">
        <w:rPr>
          <w:rFonts w:ascii="宋体" w:hAnsi="宋体" w:hint="eastAsia"/>
          <w:bCs/>
          <w:color w:val="000000"/>
          <w:sz w:val="28"/>
          <w:szCs w:val="28"/>
          <w:lang w:eastAsia="zh-CN"/>
        </w:rPr>
        <w:t>2.火灾事故</w:t>
      </w:r>
      <w:r>
        <w:rPr>
          <w:rFonts w:ascii="宋体" w:hAnsi="宋体" w:hint="eastAsia"/>
          <w:bCs/>
          <w:color w:val="000000"/>
          <w:sz w:val="28"/>
          <w:szCs w:val="28"/>
          <w:lang w:eastAsia="zh-CN"/>
        </w:rPr>
        <w:t>应急</w:t>
      </w:r>
      <w:r w:rsidRPr="007905A9">
        <w:rPr>
          <w:rFonts w:ascii="宋体" w:hAnsi="宋体" w:hint="eastAsia"/>
          <w:bCs/>
          <w:color w:val="000000"/>
          <w:sz w:val="28"/>
          <w:szCs w:val="28"/>
          <w:lang w:eastAsia="zh-CN"/>
        </w:rPr>
        <w:t>措施</w:t>
      </w:r>
    </w:p>
    <w:p w:rsidR="009572FD" w:rsidRPr="008B2D5D" w:rsidRDefault="009572FD" w:rsidP="009572FD">
      <w:pPr>
        <w:spacing w:line="440" w:lineRule="exact"/>
        <w:ind w:firstLineChars="200" w:firstLine="480"/>
        <w:rPr>
          <w:rFonts w:ascii="宋体" w:hAnsi="宋体"/>
          <w:bCs/>
          <w:color w:val="000000"/>
          <w:sz w:val="24"/>
          <w:szCs w:val="24"/>
          <w:lang w:eastAsia="zh-CN"/>
        </w:rPr>
      </w:pPr>
      <w:r>
        <w:rPr>
          <w:rFonts w:ascii="宋体" w:hAnsi="宋体" w:hint="eastAsia"/>
          <w:bCs/>
          <w:color w:val="000000"/>
          <w:sz w:val="24"/>
          <w:szCs w:val="24"/>
          <w:lang w:eastAsia="zh-CN"/>
        </w:rPr>
        <w:t>1）</w:t>
      </w:r>
      <w:r w:rsidRPr="008B2D5D">
        <w:rPr>
          <w:rFonts w:ascii="宋体" w:hAnsi="宋体" w:hint="eastAsia"/>
          <w:bCs/>
          <w:color w:val="000000"/>
          <w:sz w:val="24"/>
          <w:szCs w:val="24"/>
          <w:lang w:eastAsia="zh-CN"/>
        </w:rPr>
        <w:t>发生火灾后，立即切断电源，用灭火器进行灭火。采用就近原则运用灭火器材扑灭火源，操作者在灭火过程中应站在上风位置</w:t>
      </w:r>
      <w:r>
        <w:rPr>
          <w:rFonts w:ascii="宋体" w:hAnsi="宋体" w:hint="eastAsia"/>
          <w:bCs/>
          <w:color w:val="000000"/>
          <w:sz w:val="24"/>
          <w:szCs w:val="24"/>
          <w:lang w:eastAsia="zh-CN"/>
        </w:rPr>
        <w:t>。</w:t>
      </w:r>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2）</w:t>
      </w:r>
      <w:r w:rsidRPr="008B2D5D">
        <w:rPr>
          <w:rFonts w:ascii="宋体" w:hAnsi="宋体" w:hint="eastAsia"/>
          <w:bCs/>
          <w:color w:val="000000"/>
          <w:sz w:val="24"/>
          <w:szCs w:val="24"/>
          <w:lang w:eastAsia="zh-CN"/>
        </w:rPr>
        <w:t>在火势难以控制情况下，立即向项目部领导汇报，并及时拨打火警119</w:t>
      </w:r>
      <w:r w:rsidRPr="00F53E08">
        <w:rPr>
          <w:rFonts w:asciiTheme="minorEastAsia" w:hAnsiTheme="minorEastAsia" w:hint="eastAsia"/>
          <w:bCs/>
          <w:color w:val="000000"/>
          <w:sz w:val="24"/>
          <w:szCs w:val="24"/>
          <w:lang w:eastAsia="zh-CN"/>
        </w:rPr>
        <w:t>、</w:t>
      </w:r>
      <w:r w:rsidRPr="008B2D5D">
        <w:rPr>
          <w:rFonts w:ascii="宋体" w:hAnsi="宋体" w:hint="eastAsia"/>
          <w:bCs/>
          <w:color w:val="000000"/>
          <w:sz w:val="24"/>
          <w:szCs w:val="24"/>
          <w:lang w:eastAsia="zh-CN"/>
        </w:rPr>
        <w:t>急救中心</w:t>
      </w:r>
      <w:r>
        <w:rPr>
          <w:rFonts w:ascii="宋体" w:hAnsi="宋体" w:hint="eastAsia"/>
          <w:bCs/>
          <w:color w:val="000000"/>
          <w:sz w:val="24"/>
          <w:szCs w:val="24"/>
          <w:lang w:eastAsia="zh-CN"/>
        </w:rPr>
        <w:t>120。</w:t>
      </w:r>
      <w:r w:rsidRPr="008B2D5D">
        <w:rPr>
          <w:rFonts w:ascii="宋体" w:hAnsi="宋体" w:hint="eastAsia"/>
          <w:bCs/>
          <w:color w:val="000000"/>
          <w:sz w:val="24"/>
          <w:szCs w:val="24"/>
          <w:lang w:eastAsia="zh-CN"/>
        </w:rPr>
        <w:t>报警人员应向消防部门详细报告火灾的现场情况，包括火场位置，燃烧物品，人员围困状况，项目</w:t>
      </w:r>
      <w:proofErr w:type="gramStart"/>
      <w:r w:rsidRPr="008B2D5D">
        <w:rPr>
          <w:rFonts w:ascii="宋体" w:hAnsi="宋体" w:hint="eastAsia"/>
          <w:bCs/>
          <w:color w:val="000000"/>
          <w:sz w:val="24"/>
          <w:szCs w:val="24"/>
          <w:lang w:eastAsia="zh-CN"/>
        </w:rPr>
        <w:t>部安全</w:t>
      </w:r>
      <w:proofErr w:type="gramEnd"/>
      <w:r w:rsidRPr="008B2D5D">
        <w:rPr>
          <w:rFonts w:ascii="宋体" w:hAnsi="宋体" w:hint="eastAsia"/>
          <w:bCs/>
          <w:color w:val="000000"/>
          <w:sz w:val="24"/>
          <w:szCs w:val="24"/>
          <w:lang w:eastAsia="zh-CN"/>
        </w:rPr>
        <w:t>领导小组协助消防队制定灭火方案，进行灭火。</w:t>
      </w:r>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3）</w:t>
      </w:r>
      <w:r w:rsidRPr="008B2D5D">
        <w:rPr>
          <w:rFonts w:ascii="宋体" w:hAnsi="宋体" w:hint="eastAsia"/>
          <w:bCs/>
          <w:color w:val="000000"/>
          <w:sz w:val="24"/>
          <w:szCs w:val="24"/>
          <w:lang w:eastAsia="zh-CN"/>
        </w:rPr>
        <w:t>火灾扑灭后，现场指挥人员全面细致的检测火场，彻底消灭余火。</w:t>
      </w:r>
    </w:p>
    <w:p w:rsidR="009572FD" w:rsidRPr="007905A9" w:rsidRDefault="009572FD" w:rsidP="009572FD">
      <w:pPr>
        <w:spacing w:line="440" w:lineRule="exact"/>
        <w:ind w:firstLine="480"/>
        <w:rPr>
          <w:rFonts w:ascii="宋体" w:hAnsi="宋体"/>
          <w:bCs/>
          <w:color w:val="000000"/>
          <w:sz w:val="28"/>
          <w:szCs w:val="28"/>
          <w:lang w:eastAsia="zh-CN"/>
        </w:rPr>
      </w:pPr>
      <w:r w:rsidRPr="007905A9">
        <w:rPr>
          <w:rFonts w:ascii="宋体" w:hAnsi="宋体" w:hint="eastAsia"/>
          <w:bCs/>
          <w:color w:val="000000"/>
          <w:sz w:val="28"/>
          <w:szCs w:val="28"/>
          <w:lang w:eastAsia="zh-CN"/>
        </w:rPr>
        <w:t>3.</w:t>
      </w:r>
      <w:r>
        <w:rPr>
          <w:rFonts w:ascii="宋体" w:hAnsi="宋体" w:hint="eastAsia"/>
          <w:bCs/>
          <w:color w:val="000000"/>
          <w:sz w:val="28"/>
          <w:szCs w:val="28"/>
          <w:lang w:eastAsia="zh-CN"/>
        </w:rPr>
        <w:t>事故</w:t>
      </w:r>
      <w:r w:rsidRPr="007905A9">
        <w:rPr>
          <w:rFonts w:ascii="宋体" w:hAnsi="宋体" w:hint="eastAsia"/>
          <w:bCs/>
          <w:color w:val="000000"/>
          <w:sz w:val="28"/>
          <w:szCs w:val="28"/>
          <w:lang w:eastAsia="zh-CN"/>
        </w:rPr>
        <w:t>现场恢复</w:t>
      </w:r>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1）</w:t>
      </w:r>
      <w:r w:rsidRPr="008B2D5D">
        <w:rPr>
          <w:rFonts w:ascii="宋体" w:hAnsi="宋体" w:hint="eastAsia"/>
          <w:bCs/>
          <w:color w:val="000000"/>
          <w:sz w:val="24"/>
          <w:szCs w:val="24"/>
          <w:lang w:eastAsia="zh-CN"/>
        </w:rPr>
        <w:t>对于触电事故，要对现场所有用电设施进行排查，对电动器具进行绝缘电阻测试，对施工人员进行安全技术交底和安全用电常识教育，对事故进行通报。</w:t>
      </w:r>
    </w:p>
    <w:p w:rsidR="009572F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2)</w:t>
      </w:r>
      <w:r w:rsidRPr="008B2D5D">
        <w:rPr>
          <w:rFonts w:ascii="宋体" w:hAnsi="宋体" w:hint="eastAsia"/>
          <w:bCs/>
          <w:color w:val="000000"/>
          <w:sz w:val="24"/>
          <w:szCs w:val="24"/>
          <w:lang w:eastAsia="zh-CN"/>
        </w:rPr>
        <w:t>对于火灾事故，物资部门对现场所有损坏设备设施进行维修和更换，尽快恢复工程施工，最后经过公司，监理和项目部对临时用电系统进行验收方能送电恢复施工。</w:t>
      </w:r>
    </w:p>
    <w:p w:rsidR="009572FD" w:rsidRPr="008B2D5D" w:rsidRDefault="009572FD" w:rsidP="009572FD">
      <w:pPr>
        <w:spacing w:line="440" w:lineRule="exact"/>
        <w:ind w:firstLine="480"/>
        <w:rPr>
          <w:rFonts w:ascii="宋体" w:hAnsi="宋体"/>
          <w:bCs/>
          <w:color w:val="000000"/>
          <w:sz w:val="24"/>
          <w:szCs w:val="24"/>
          <w:lang w:eastAsia="zh-CN"/>
        </w:rPr>
      </w:pPr>
    </w:p>
    <w:p w:rsidR="009572FD" w:rsidRPr="008B2D5D" w:rsidRDefault="009572FD" w:rsidP="009572FD">
      <w:pPr>
        <w:pStyle w:val="2"/>
        <w:rPr>
          <w:lang w:eastAsia="zh-CN"/>
        </w:rPr>
      </w:pPr>
      <w:bookmarkStart w:id="68" w:name="_Toc335551340"/>
      <w:r>
        <w:rPr>
          <w:rFonts w:hint="eastAsia"/>
          <w:lang w:eastAsia="zh-CN"/>
        </w:rPr>
        <w:lastRenderedPageBreak/>
        <w:t>8.6</w:t>
      </w:r>
      <w:r w:rsidRPr="008B2D5D">
        <w:rPr>
          <w:rFonts w:hint="eastAsia"/>
          <w:lang w:eastAsia="zh-CN"/>
        </w:rPr>
        <w:t>施工用电不能如期扩容现场用电措施</w:t>
      </w:r>
      <w:bookmarkEnd w:id="68"/>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1.</w:t>
      </w:r>
      <w:r w:rsidRPr="008B2D5D">
        <w:rPr>
          <w:rFonts w:ascii="宋体" w:hAnsi="宋体" w:hint="eastAsia"/>
          <w:bCs/>
          <w:color w:val="000000"/>
          <w:sz w:val="24"/>
          <w:szCs w:val="24"/>
          <w:lang w:eastAsia="zh-CN"/>
        </w:rPr>
        <w:t>利用现场已安装一台200kw柴油发电机进行电源补充。</w:t>
      </w:r>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2.</w:t>
      </w:r>
      <w:r w:rsidRPr="008B2D5D">
        <w:rPr>
          <w:rFonts w:ascii="宋体" w:hAnsi="宋体" w:hint="eastAsia"/>
          <w:bCs/>
          <w:color w:val="000000"/>
          <w:sz w:val="24"/>
          <w:szCs w:val="24"/>
          <w:lang w:eastAsia="zh-CN"/>
        </w:rPr>
        <w:t>用电量较大的设备如：</w:t>
      </w:r>
      <w:proofErr w:type="gramStart"/>
      <w:r w:rsidRPr="008B2D5D">
        <w:rPr>
          <w:rFonts w:ascii="宋体" w:hAnsi="宋体" w:hint="eastAsia"/>
          <w:bCs/>
          <w:color w:val="000000"/>
          <w:sz w:val="24"/>
          <w:szCs w:val="24"/>
          <w:lang w:eastAsia="zh-CN"/>
        </w:rPr>
        <w:t>电渣压力</w:t>
      </w:r>
      <w:proofErr w:type="gramEnd"/>
      <w:r w:rsidRPr="008B2D5D">
        <w:rPr>
          <w:rFonts w:ascii="宋体" w:hAnsi="宋体" w:hint="eastAsia"/>
          <w:bCs/>
          <w:color w:val="000000"/>
          <w:sz w:val="24"/>
          <w:szCs w:val="24"/>
          <w:lang w:eastAsia="zh-CN"/>
        </w:rPr>
        <w:t>焊机、对焊机的使用安排在18点钟以后作业。</w:t>
      </w:r>
    </w:p>
    <w:p w:rsidR="009572FD" w:rsidRPr="008B2D5D" w:rsidRDefault="009572FD" w:rsidP="009572FD">
      <w:pPr>
        <w:spacing w:line="440" w:lineRule="exact"/>
        <w:ind w:firstLine="480"/>
        <w:rPr>
          <w:rFonts w:ascii="宋体" w:hAnsi="宋体"/>
          <w:bCs/>
          <w:color w:val="000000"/>
          <w:sz w:val="24"/>
          <w:szCs w:val="24"/>
          <w:lang w:eastAsia="zh-CN"/>
        </w:rPr>
      </w:pPr>
      <w:r>
        <w:rPr>
          <w:rFonts w:ascii="宋体" w:hAnsi="宋体" w:hint="eastAsia"/>
          <w:bCs/>
          <w:color w:val="000000"/>
          <w:sz w:val="24"/>
          <w:szCs w:val="24"/>
          <w:lang w:eastAsia="zh-CN"/>
        </w:rPr>
        <w:t>3.</w:t>
      </w:r>
      <w:r w:rsidRPr="008B2D5D">
        <w:rPr>
          <w:rFonts w:ascii="宋体" w:hAnsi="宋体" w:hint="eastAsia"/>
          <w:bCs/>
          <w:color w:val="000000"/>
          <w:sz w:val="24"/>
          <w:szCs w:val="24"/>
          <w:lang w:eastAsia="zh-CN"/>
        </w:rPr>
        <w:t>钢结构焊接与砼输送泵错时作业。</w:t>
      </w:r>
    </w:p>
    <w:p w:rsidR="009572FD" w:rsidRPr="008B2D5D" w:rsidRDefault="009572FD" w:rsidP="009572FD">
      <w:pPr>
        <w:spacing w:line="440" w:lineRule="exact"/>
        <w:ind w:firstLine="480"/>
        <w:rPr>
          <w:rFonts w:ascii="宋体" w:hAnsi="宋体"/>
          <w:bCs/>
          <w:color w:val="000000"/>
          <w:sz w:val="24"/>
          <w:szCs w:val="24"/>
          <w:lang w:eastAsia="zh-CN"/>
        </w:rPr>
      </w:pPr>
    </w:p>
    <w:p w:rsidR="00A63A07" w:rsidRPr="009572FD" w:rsidRDefault="00A63A07" w:rsidP="00420C35">
      <w:pPr>
        <w:spacing w:line="500" w:lineRule="exact"/>
        <w:ind w:firstLine="0"/>
        <w:rPr>
          <w:rFonts w:asciiTheme="minorEastAsia" w:hAnsiTheme="minorEastAsia"/>
          <w:sz w:val="24"/>
          <w:szCs w:val="24"/>
          <w:lang w:eastAsia="zh-CN"/>
        </w:rPr>
      </w:pPr>
    </w:p>
    <w:p w:rsidR="00A63A07" w:rsidRPr="00C65C6B" w:rsidRDefault="00A63A07" w:rsidP="00A63A07">
      <w:pPr>
        <w:rPr>
          <w:rFonts w:asciiTheme="minorEastAsia" w:hAnsiTheme="minorEastAsia"/>
          <w:sz w:val="24"/>
          <w:szCs w:val="24"/>
          <w:lang w:eastAsia="zh-CN"/>
        </w:rPr>
      </w:pPr>
    </w:p>
    <w:p w:rsidR="0012555E" w:rsidRPr="00A63A07" w:rsidRDefault="0012555E" w:rsidP="00A63A07">
      <w:pPr>
        <w:rPr>
          <w:lang w:eastAsia="zh-CN"/>
        </w:rPr>
      </w:pPr>
    </w:p>
    <w:sectPr w:rsidR="0012555E" w:rsidRPr="00A63A07" w:rsidSect="00885F54">
      <w:footerReference w:type="default" r:id="rId1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E76" w:rsidRDefault="00D16E76" w:rsidP="00A63A07">
      <w:r>
        <w:separator/>
      </w:r>
    </w:p>
  </w:endnote>
  <w:endnote w:type="continuationSeparator" w:id="0">
    <w:p w:rsidR="00D16E76" w:rsidRDefault="00D16E76" w:rsidP="00A63A0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3" w:usb1="10000000" w:usb2="00000000" w:usb3="00000000" w:csb0="8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76892"/>
      <w:docPartObj>
        <w:docPartGallery w:val="Page Numbers (Bottom of Page)"/>
        <w:docPartUnique/>
      </w:docPartObj>
    </w:sdtPr>
    <w:sdtContent>
      <w:p w:rsidR="00DD67D1" w:rsidRDefault="006179DC">
        <w:pPr>
          <w:pStyle w:val="af1"/>
          <w:jc w:val="right"/>
        </w:pPr>
      </w:p>
    </w:sdtContent>
  </w:sdt>
  <w:p w:rsidR="00FF53D8" w:rsidRDefault="00D16E76" w:rsidP="00297D62">
    <w:pPr>
      <w:pStyle w:val="af1"/>
      <w:ind w:firstLineChars="2150" w:firstLine="387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76893"/>
      <w:docPartObj>
        <w:docPartGallery w:val="Page Numbers (Bottom of Page)"/>
        <w:docPartUnique/>
      </w:docPartObj>
    </w:sdtPr>
    <w:sdtContent>
      <w:p w:rsidR="00885F54" w:rsidRDefault="006179DC">
        <w:pPr>
          <w:pStyle w:val="af1"/>
          <w:jc w:val="right"/>
        </w:pPr>
        <w:fldSimple w:instr=" PAGE   \* MERGEFORMAT ">
          <w:r w:rsidR="001509B4" w:rsidRPr="001509B4">
            <w:rPr>
              <w:noProof/>
              <w:lang w:val="zh-CN"/>
            </w:rPr>
            <w:t>1</w:t>
          </w:r>
        </w:fldSimple>
      </w:p>
    </w:sdtContent>
  </w:sdt>
  <w:p w:rsidR="00885F54" w:rsidRDefault="00885F54" w:rsidP="00297D62">
    <w:pPr>
      <w:pStyle w:val="af1"/>
      <w:ind w:firstLineChars="2150" w:firstLine="387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E76" w:rsidRDefault="00D16E76" w:rsidP="00A63A07">
      <w:r>
        <w:separator/>
      </w:r>
    </w:p>
  </w:footnote>
  <w:footnote w:type="continuationSeparator" w:id="0">
    <w:p w:rsidR="00D16E76" w:rsidRDefault="00D16E76" w:rsidP="00A63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7AB" w:rsidRDefault="006179DC" w:rsidP="00642BAE">
    <w:pPr>
      <w:pStyle w:val="af0"/>
      <w:ind w:firstLineChars="200"/>
      <w:jc w:val="both"/>
      <w:rPr>
        <w:lang w:eastAsia="zh-C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5pt;height:22.1pt">
          <v:imagedata r:id="rId1" o:title="logo"/>
        </v:shape>
      </w:pict>
    </w:r>
    <w:r w:rsidR="0002449E">
      <w:rPr>
        <w:rFonts w:hint="eastAsia"/>
        <w:lang w:eastAsia="zh-CN"/>
      </w:rPr>
      <w:t xml:space="preserve"> </w:t>
    </w:r>
    <w:r w:rsidR="0002449E">
      <w:rPr>
        <w:rFonts w:hint="eastAsia"/>
        <w:lang w:eastAsia="zh-CN"/>
      </w:rPr>
      <w:t>中国建筑第六工程局有限公司</w:t>
    </w:r>
    <w:r w:rsidR="0002449E">
      <w:rPr>
        <w:rFonts w:hint="eastAsia"/>
        <w:lang w:eastAsia="zh-CN"/>
      </w:rPr>
      <w:t xml:space="preserve">                             </w:t>
    </w:r>
    <w:r w:rsidR="00885F54">
      <w:rPr>
        <w:rFonts w:hint="eastAsia"/>
        <w:lang w:eastAsia="zh-CN"/>
      </w:rPr>
      <w:t>临水</w:t>
    </w:r>
    <w:r w:rsidR="0002449E">
      <w:rPr>
        <w:rFonts w:hint="eastAsia"/>
        <w:lang w:eastAsia="zh-CN"/>
      </w:rPr>
      <w:t>、临电</w:t>
    </w:r>
    <w:r w:rsidR="00885F54">
      <w:rPr>
        <w:rFonts w:hint="eastAsia"/>
        <w:lang w:eastAsia="zh-CN"/>
      </w:rPr>
      <w:t>施工方案</w:t>
    </w:r>
    <w:r w:rsidR="0002449E">
      <w:rPr>
        <w:rFonts w:hint="eastAsia"/>
        <w:lang w:eastAsia="zh-C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764F8"/>
    <w:multiLevelType w:val="hybridMultilevel"/>
    <w:tmpl w:val="BDAAC61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65857D89"/>
    <w:multiLevelType w:val="hybridMultilevel"/>
    <w:tmpl w:val="38DA923E"/>
    <w:lvl w:ilvl="0" w:tplc="59A22EE4">
      <w:start w:val="1"/>
      <w:numFmt w:val="decimal"/>
      <w:lvlText w:val="%1."/>
      <w:lvlJc w:val="left"/>
      <w:pPr>
        <w:ind w:left="720" w:hanging="360"/>
      </w:pPr>
      <w:rPr>
        <w:rFonts w:hint="default"/>
        <w:sz w:val="2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3A07"/>
    <w:rsid w:val="0002449E"/>
    <w:rsid w:val="000365C6"/>
    <w:rsid w:val="000B604F"/>
    <w:rsid w:val="0012555E"/>
    <w:rsid w:val="001509B4"/>
    <w:rsid w:val="00247046"/>
    <w:rsid w:val="00283264"/>
    <w:rsid w:val="00420C35"/>
    <w:rsid w:val="006179DC"/>
    <w:rsid w:val="00635EDE"/>
    <w:rsid w:val="006F2822"/>
    <w:rsid w:val="00705B2C"/>
    <w:rsid w:val="007A42B6"/>
    <w:rsid w:val="007E6B99"/>
    <w:rsid w:val="00876C6F"/>
    <w:rsid w:val="00885F54"/>
    <w:rsid w:val="009572FD"/>
    <w:rsid w:val="009E18BC"/>
    <w:rsid w:val="00A31AF2"/>
    <w:rsid w:val="00A63A07"/>
    <w:rsid w:val="00D16E76"/>
    <w:rsid w:val="00DD67D1"/>
    <w:rsid w:val="00E05C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A07"/>
  </w:style>
  <w:style w:type="paragraph" w:styleId="1">
    <w:name w:val="heading 1"/>
    <w:basedOn w:val="a"/>
    <w:next w:val="a"/>
    <w:link w:val="1Char"/>
    <w:uiPriority w:val="9"/>
    <w:qFormat/>
    <w:rsid w:val="00A63A07"/>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Char"/>
    <w:uiPriority w:val="9"/>
    <w:unhideWhenUsed/>
    <w:qFormat/>
    <w:rsid w:val="00A63A07"/>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Char"/>
    <w:uiPriority w:val="9"/>
    <w:unhideWhenUsed/>
    <w:qFormat/>
    <w:rsid w:val="00A63A07"/>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Char"/>
    <w:uiPriority w:val="9"/>
    <w:semiHidden/>
    <w:unhideWhenUsed/>
    <w:qFormat/>
    <w:rsid w:val="00A63A07"/>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Char"/>
    <w:uiPriority w:val="9"/>
    <w:semiHidden/>
    <w:unhideWhenUsed/>
    <w:qFormat/>
    <w:rsid w:val="00A63A07"/>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Char"/>
    <w:uiPriority w:val="9"/>
    <w:semiHidden/>
    <w:unhideWhenUsed/>
    <w:qFormat/>
    <w:rsid w:val="00A63A07"/>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Char"/>
    <w:uiPriority w:val="9"/>
    <w:semiHidden/>
    <w:unhideWhenUsed/>
    <w:qFormat/>
    <w:rsid w:val="00A63A07"/>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Char"/>
    <w:uiPriority w:val="9"/>
    <w:semiHidden/>
    <w:unhideWhenUsed/>
    <w:qFormat/>
    <w:rsid w:val="00A63A07"/>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Char"/>
    <w:uiPriority w:val="9"/>
    <w:semiHidden/>
    <w:unhideWhenUsed/>
    <w:qFormat/>
    <w:rsid w:val="00A63A07"/>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63A07"/>
    <w:rPr>
      <w:rFonts w:asciiTheme="majorHAnsi" w:eastAsiaTheme="majorEastAsia" w:hAnsiTheme="majorHAnsi" w:cstheme="majorBidi"/>
      <w:b/>
      <w:bCs/>
      <w:color w:val="365F91" w:themeColor="accent1" w:themeShade="BF"/>
      <w:sz w:val="24"/>
      <w:szCs w:val="24"/>
    </w:rPr>
  </w:style>
  <w:style w:type="character" w:customStyle="1" w:styleId="2Char">
    <w:name w:val="标题 2 Char"/>
    <w:basedOn w:val="a0"/>
    <w:link w:val="2"/>
    <w:uiPriority w:val="9"/>
    <w:rsid w:val="00A63A07"/>
    <w:rPr>
      <w:rFonts w:asciiTheme="majorHAnsi" w:eastAsiaTheme="majorEastAsia" w:hAnsiTheme="majorHAnsi" w:cstheme="majorBidi"/>
      <w:color w:val="365F91" w:themeColor="accent1" w:themeShade="BF"/>
      <w:sz w:val="24"/>
      <w:szCs w:val="24"/>
    </w:rPr>
  </w:style>
  <w:style w:type="character" w:customStyle="1" w:styleId="3Char">
    <w:name w:val="标题 3 Char"/>
    <w:basedOn w:val="a0"/>
    <w:link w:val="3"/>
    <w:uiPriority w:val="9"/>
    <w:rsid w:val="00A63A07"/>
    <w:rPr>
      <w:rFonts w:asciiTheme="majorHAnsi" w:eastAsiaTheme="majorEastAsia" w:hAnsiTheme="majorHAnsi" w:cstheme="majorBidi"/>
      <w:color w:val="4F81BD" w:themeColor="accent1"/>
      <w:sz w:val="24"/>
      <w:szCs w:val="24"/>
    </w:rPr>
  </w:style>
  <w:style w:type="character" w:customStyle="1" w:styleId="4Char">
    <w:name w:val="标题 4 Char"/>
    <w:basedOn w:val="a0"/>
    <w:link w:val="4"/>
    <w:uiPriority w:val="9"/>
    <w:semiHidden/>
    <w:rsid w:val="00A63A07"/>
    <w:rPr>
      <w:rFonts w:asciiTheme="majorHAnsi" w:eastAsiaTheme="majorEastAsia" w:hAnsiTheme="majorHAnsi" w:cstheme="majorBidi"/>
      <w:i/>
      <w:iCs/>
      <w:color w:val="4F81BD" w:themeColor="accent1"/>
      <w:sz w:val="24"/>
      <w:szCs w:val="24"/>
    </w:rPr>
  </w:style>
  <w:style w:type="character" w:customStyle="1" w:styleId="5Char">
    <w:name w:val="标题 5 Char"/>
    <w:basedOn w:val="a0"/>
    <w:link w:val="5"/>
    <w:uiPriority w:val="9"/>
    <w:semiHidden/>
    <w:rsid w:val="00A63A07"/>
    <w:rPr>
      <w:rFonts w:asciiTheme="majorHAnsi" w:eastAsiaTheme="majorEastAsia" w:hAnsiTheme="majorHAnsi" w:cstheme="majorBidi"/>
      <w:color w:val="4F81BD" w:themeColor="accent1"/>
    </w:rPr>
  </w:style>
  <w:style w:type="character" w:customStyle="1" w:styleId="6Char">
    <w:name w:val="标题 6 Char"/>
    <w:basedOn w:val="a0"/>
    <w:link w:val="6"/>
    <w:uiPriority w:val="9"/>
    <w:semiHidden/>
    <w:rsid w:val="00A63A07"/>
    <w:rPr>
      <w:rFonts w:asciiTheme="majorHAnsi" w:eastAsiaTheme="majorEastAsia" w:hAnsiTheme="majorHAnsi" w:cstheme="majorBidi"/>
      <w:i/>
      <w:iCs/>
      <w:color w:val="4F81BD" w:themeColor="accent1"/>
    </w:rPr>
  </w:style>
  <w:style w:type="character" w:customStyle="1" w:styleId="7Char">
    <w:name w:val="标题 7 Char"/>
    <w:basedOn w:val="a0"/>
    <w:link w:val="7"/>
    <w:uiPriority w:val="9"/>
    <w:semiHidden/>
    <w:rsid w:val="00A63A07"/>
    <w:rPr>
      <w:rFonts w:asciiTheme="majorHAnsi" w:eastAsiaTheme="majorEastAsia" w:hAnsiTheme="majorHAnsi" w:cstheme="majorBidi"/>
      <w:b/>
      <w:bCs/>
      <w:color w:val="9BBB59" w:themeColor="accent3"/>
      <w:sz w:val="20"/>
      <w:szCs w:val="20"/>
    </w:rPr>
  </w:style>
  <w:style w:type="character" w:customStyle="1" w:styleId="8Char">
    <w:name w:val="标题 8 Char"/>
    <w:basedOn w:val="a0"/>
    <w:link w:val="8"/>
    <w:uiPriority w:val="9"/>
    <w:semiHidden/>
    <w:rsid w:val="00A63A07"/>
    <w:rPr>
      <w:rFonts w:asciiTheme="majorHAnsi" w:eastAsiaTheme="majorEastAsia" w:hAnsiTheme="majorHAnsi" w:cstheme="majorBidi"/>
      <w:b/>
      <w:bCs/>
      <w:i/>
      <w:iCs/>
      <w:color w:val="9BBB59" w:themeColor="accent3"/>
      <w:sz w:val="20"/>
      <w:szCs w:val="20"/>
    </w:rPr>
  </w:style>
  <w:style w:type="character" w:customStyle="1" w:styleId="9Char">
    <w:name w:val="标题 9 Char"/>
    <w:basedOn w:val="a0"/>
    <w:link w:val="9"/>
    <w:uiPriority w:val="9"/>
    <w:semiHidden/>
    <w:rsid w:val="00A63A07"/>
    <w:rPr>
      <w:rFonts w:asciiTheme="majorHAnsi" w:eastAsiaTheme="majorEastAsia" w:hAnsiTheme="majorHAnsi" w:cstheme="majorBidi"/>
      <w:i/>
      <w:iCs/>
      <w:color w:val="9BBB59" w:themeColor="accent3"/>
      <w:sz w:val="20"/>
      <w:szCs w:val="20"/>
    </w:rPr>
  </w:style>
  <w:style w:type="paragraph" w:styleId="a3">
    <w:name w:val="Title"/>
    <w:basedOn w:val="a"/>
    <w:next w:val="a"/>
    <w:link w:val="Char"/>
    <w:uiPriority w:val="10"/>
    <w:qFormat/>
    <w:rsid w:val="00A63A07"/>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Char">
    <w:name w:val="标题 Char"/>
    <w:basedOn w:val="a0"/>
    <w:link w:val="a3"/>
    <w:uiPriority w:val="10"/>
    <w:rsid w:val="00A63A07"/>
    <w:rPr>
      <w:rFonts w:asciiTheme="majorHAnsi" w:eastAsiaTheme="majorEastAsia" w:hAnsiTheme="majorHAnsi" w:cstheme="majorBidi"/>
      <w:i/>
      <w:iCs/>
      <w:color w:val="243F60" w:themeColor="accent1" w:themeShade="7F"/>
      <w:sz w:val="60"/>
      <w:szCs w:val="60"/>
    </w:rPr>
  </w:style>
  <w:style w:type="paragraph" w:styleId="a4">
    <w:name w:val="Subtitle"/>
    <w:basedOn w:val="a"/>
    <w:next w:val="a"/>
    <w:link w:val="Char0"/>
    <w:uiPriority w:val="11"/>
    <w:qFormat/>
    <w:rsid w:val="00A63A07"/>
    <w:pPr>
      <w:spacing w:before="200" w:after="900"/>
      <w:ind w:firstLine="0"/>
      <w:jc w:val="right"/>
    </w:pPr>
    <w:rPr>
      <w:i/>
      <w:iCs/>
      <w:sz w:val="24"/>
      <w:szCs w:val="24"/>
    </w:rPr>
  </w:style>
  <w:style w:type="character" w:customStyle="1" w:styleId="Char0">
    <w:name w:val="副标题 Char"/>
    <w:basedOn w:val="a0"/>
    <w:link w:val="a4"/>
    <w:uiPriority w:val="11"/>
    <w:rsid w:val="00A63A07"/>
    <w:rPr>
      <w:rFonts w:asciiTheme="minorHAnsi"/>
      <w:i/>
      <w:iCs/>
      <w:sz w:val="24"/>
      <w:szCs w:val="24"/>
    </w:rPr>
  </w:style>
  <w:style w:type="character" w:styleId="a5">
    <w:name w:val="Strong"/>
    <w:basedOn w:val="a0"/>
    <w:uiPriority w:val="22"/>
    <w:qFormat/>
    <w:rsid w:val="00A63A07"/>
    <w:rPr>
      <w:b/>
      <w:bCs/>
      <w:spacing w:val="0"/>
    </w:rPr>
  </w:style>
  <w:style w:type="character" w:styleId="a6">
    <w:name w:val="Emphasis"/>
    <w:uiPriority w:val="20"/>
    <w:qFormat/>
    <w:rsid w:val="00A63A07"/>
    <w:rPr>
      <w:b/>
      <w:bCs/>
      <w:i/>
      <w:iCs/>
      <w:color w:val="5A5A5A" w:themeColor="text1" w:themeTint="A5"/>
    </w:rPr>
  </w:style>
  <w:style w:type="paragraph" w:styleId="a7">
    <w:name w:val="No Spacing"/>
    <w:basedOn w:val="a"/>
    <w:link w:val="Char1"/>
    <w:uiPriority w:val="1"/>
    <w:qFormat/>
    <w:rsid w:val="00A63A07"/>
    <w:pPr>
      <w:ind w:firstLine="0"/>
    </w:pPr>
  </w:style>
  <w:style w:type="character" w:customStyle="1" w:styleId="Char1">
    <w:name w:val="无间隔 Char"/>
    <w:basedOn w:val="a0"/>
    <w:link w:val="a7"/>
    <w:uiPriority w:val="1"/>
    <w:rsid w:val="00A63A07"/>
  </w:style>
  <w:style w:type="paragraph" w:styleId="a8">
    <w:name w:val="List Paragraph"/>
    <w:basedOn w:val="a"/>
    <w:uiPriority w:val="34"/>
    <w:qFormat/>
    <w:rsid w:val="00A63A07"/>
    <w:pPr>
      <w:ind w:left="720"/>
      <w:contextualSpacing/>
    </w:pPr>
  </w:style>
  <w:style w:type="paragraph" w:styleId="a9">
    <w:name w:val="Quote"/>
    <w:basedOn w:val="a"/>
    <w:next w:val="a"/>
    <w:link w:val="Char2"/>
    <w:uiPriority w:val="29"/>
    <w:qFormat/>
    <w:rsid w:val="00A63A07"/>
    <w:rPr>
      <w:rFonts w:asciiTheme="majorHAnsi" w:eastAsiaTheme="majorEastAsia" w:hAnsiTheme="majorHAnsi" w:cstheme="majorBidi"/>
      <w:i/>
      <w:iCs/>
      <w:color w:val="5A5A5A" w:themeColor="text1" w:themeTint="A5"/>
    </w:rPr>
  </w:style>
  <w:style w:type="character" w:customStyle="1" w:styleId="Char2">
    <w:name w:val="引用 Char"/>
    <w:basedOn w:val="a0"/>
    <w:link w:val="a9"/>
    <w:uiPriority w:val="29"/>
    <w:rsid w:val="00A63A07"/>
    <w:rPr>
      <w:rFonts w:asciiTheme="majorHAnsi" w:eastAsiaTheme="majorEastAsia" w:hAnsiTheme="majorHAnsi" w:cstheme="majorBidi"/>
      <w:i/>
      <w:iCs/>
      <w:color w:val="5A5A5A" w:themeColor="text1" w:themeTint="A5"/>
    </w:rPr>
  </w:style>
  <w:style w:type="paragraph" w:styleId="aa">
    <w:name w:val="Intense Quote"/>
    <w:basedOn w:val="a"/>
    <w:next w:val="a"/>
    <w:link w:val="Char3"/>
    <w:uiPriority w:val="30"/>
    <w:qFormat/>
    <w:rsid w:val="00A63A07"/>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har3">
    <w:name w:val="明显引用 Char"/>
    <w:basedOn w:val="a0"/>
    <w:link w:val="aa"/>
    <w:uiPriority w:val="30"/>
    <w:rsid w:val="00A63A07"/>
    <w:rPr>
      <w:rFonts w:asciiTheme="majorHAnsi" w:eastAsiaTheme="majorEastAsia" w:hAnsiTheme="majorHAnsi" w:cstheme="majorBidi"/>
      <w:i/>
      <w:iCs/>
      <w:color w:val="FFFFFF" w:themeColor="background1"/>
      <w:sz w:val="24"/>
      <w:szCs w:val="24"/>
      <w:shd w:val="clear" w:color="auto" w:fill="4F81BD" w:themeFill="accent1"/>
    </w:rPr>
  </w:style>
  <w:style w:type="character" w:styleId="ab">
    <w:name w:val="Subtle Emphasis"/>
    <w:uiPriority w:val="19"/>
    <w:qFormat/>
    <w:rsid w:val="00A63A07"/>
    <w:rPr>
      <w:i/>
      <w:iCs/>
      <w:color w:val="5A5A5A" w:themeColor="text1" w:themeTint="A5"/>
    </w:rPr>
  </w:style>
  <w:style w:type="character" w:styleId="ac">
    <w:name w:val="Intense Emphasis"/>
    <w:uiPriority w:val="21"/>
    <w:qFormat/>
    <w:rsid w:val="00A63A07"/>
    <w:rPr>
      <w:b/>
      <w:bCs/>
      <w:i/>
      <w:iCs/>
      <w:color w:val="4F81BD" w:themeColor="accent1"/>
      <w:sz w:val="22"/>
      <w:szCs w:val="22"/>
    </w:rPr>
  </w:style>
  <w:style w:type="character" w:styleId="ad">
    <w:name w:val="Subtle Reference"/>
    <w:uiPriority w:val="31"/>
    <w:qFormat/>
    <w:rsid w:val="00A63A07"/>
    <w:rPr>
      <w:color w:val="auto"/>
      <w:u w:val="single" w:color="9BBB59" w:themeColor="accent3"/>
    </w:rPr>
  </w:style>
  <w:style w:type="character" w:styleId="ae">
    <w:name w:val="Intense Reference"/>
    <w:basedOn w:val="a0"/>
    <w:uiPriority w:val="32"/>
    <w:qFormat/>
    <w:rsid w:val="00A63A07"/>
    <w:rPr>
      <w:b/>
      <w:bCs/>
      <w:color w:val="76923C" w:themeColor="accent3" w:themeShade="BF"/>
      <w:u w:val="single" w:color="9BBB59" w:themeColor="accent3"/>
    </w:rPr>
  </w:style>
  <w:style w:type="character" w:styleId="af">
    <w:name w:val="Book Title"/>
    <w:basedOn w:val="a0"/>
    <w:uiPriority w:val="33"/>
    <w:qFormat/>
    <w:rsid w:val="00A63A07"/>
    <w:rPr>
      <w:rFonts w:asciiTheme="majorHAnsi" w:eastAsiaTheme="majorEastAsia" w:hAnsiTheme="majorHAnsi" w:cstheme="majorBidi"/>
      <w:b/>
      <w:bCs/>
      <w:i/>
      <w:iCs/>
      <w:color w:val="auto"/>
    </w:rPr>
  </w:style>
  <w:style w:type="paragraph" w:styleId="TOC">
    <w:name w:val="TOC Heading"/>
    <w:basedOn w:val="1"/>
    <w:next w:val="a"/>
    <w:uiPriority w:val="39"/>
    <w:unhideWhenUsed/>
    <w:qFormat/>
    <w:rsid w:val="00A63A07"/>
    <w:pPr>
      <w:outlineLvl w:val="9"/>
    </w:pPr>
  </w:style>
  <w:style w:type="paragraph" w:styleId="af0">
    <w:name w:val="header"/>
    <w:basedOn w:val="a"/>
    <w:link w:val="Char4"/>
    <w:unhideWhenUsed/>
    <w:rsid w:val="00A63A07"/>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0"/>
    <w:uiPriority w:val="99"/>
    <w:semiHidden/>
    <w:rsid w:val="00A63A07"/>
    <w:rPr>
      <w:sz w:val="18"/>
      <w:szCs w:val="18"/>
    </w:rPr>
  </w:style>
  <w:style w:type="paragraph" w:styleId="af1">
    <w:name w:val="footer"/>
    <w:basedOn w:val="a"/>
    <w:link w:val="Char5"/>
    <w:uiPriority w:val="99"/>
    <w:unhideWhenUsed/>
    <w:rsid w:val="00A63A07"/>
    <w:pPr>
      <w:tabs>
        <w:tab w:val="center" w:pos="4153"/>
        <w:tab w:val="right" w:pos="8306"/>
      </w:tabs>
      <w:snapToGrid w:val="0"/>
    </w:pPr>
    <w:rPr>
      <w:sz w:val="18"/>
      <w:szCs w:val="18"/>
    </w:rPr>
  </w:style>
  <w:style w:type="character" w:customStyle="1" w:styleId="Char5">
    <w:name w:val="页脚 Char"/>
    <w:basedOn w:val="a0"/>
    <w:link w:val="af1"/>
    <w:uiPriority w:val="99"/>
    <w:rsid w:val="00A63A07"/>
    <w:rPr>
      <w:sz w:val="18"/>
      <w:szCs w:val="18"/>
    </w:rPr>
  </w:style>
  <w:style w:type="paragraph" w:styleId="af2">
    <w:name w:val="Balloon Text"/>
    <w:basedOn w:val="a"/>
    <w:link w:val="Char6"/>
    <w:uiPriority w:val="99"/>
    <w:semiHidden/>
    <w:unhideWhenUsed/>
    <w:rsid w:val="00A63A07"/>
    <w:rPr>
      <w:sz w:val="18"/>
      <w:szCs w:val="18"/>
    </w:rPr>
  </w:style>
  <w:style w:type="character" w:customStyle="1" w:styleId="Char6">
    <w:name w:val="批注框文本 Char"/>
    <w:basedOn w:val="a0"/>
    <w:link w:val="af2"/>
    <w:uiPriority w:val="99"/>
    <w:semiHidden/>
    <w:rsid w:val="00A63A07"/>
    <w:rPr>
      <w:rFonts w:cstheme="minorBidi"/>
      <w:sz w:val="18"/>
      <w:szCs w:val="18"/>
    </w:rPr>
  </w:style>
  <w:style w:type="paragraph" w:styleId="af3">
    <w:name w:val="caption"/>
    <w:basedOn w:val="a"/>
    <w:next w:val="a"/>
    <w:uiPriority w:val="35"/>
    <w:semiHidden/>
    <w:unhideWhenUsed/>
    <w:qFormat/>
    <w:rsid w:val="00A63A07"/>
    <w:rPr>
      <w:b/>
      <w:bCs/>
      <w:sz w:val="18"/>
      <w:szCs w:val="18"/>
    </w:rPr>
  </w:style>
  <w:style w:type="paragraph" w:styleId="10">
    <w:name w:val="toc 1"/>
    <w:basedOn w:val="a"/>
    <w:next w:val="a"/>
    <w:autoRedefine/>
    <w:uiPriority w:val="39"/>
    <w:unhideWhenUsed/>
    <w:rsid w:val="00885F54"/>
  </w:style>
  <w:style w:type="paragraph" w:styleId="20">
    <w:name w:val="toc 2"/>
    <w:basedOn w:val="a"/>
    <w:next w:val="a"/>
    <w:autoRedefine/>
    <w:uiPriority w:val="39"/>
    <w:unhideWhenUsed/>
    <w:rsid w:val="00885F54"/>
    <w:pPr>
      <w:ind w:leftChars="200" w:left="420"/>
    </w:pPr>
  </w:style>
  <w:style w:type="character" w:styleId="af4">
    <w:name w:val="Hyperlink"/>
    <w:basedOn w:val="a0"/>
    <w:uiPriority w:val="99"/>
    <w:unhideWhenUsed/>
    <w:rsid w:val="00885F5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B9CAFCA-606A-46EE-A387-1BF187A61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1837</Words>
  <Characters>10472</Characters>
  <Application>Microsoft Office Word</Application>
  <DocSecurity>0</DocSecurity>
  <Lines>87</Lines>
  <Paragraphs>24</Paragraphs>
  <ScaleCrop>false</ScaleCrop>
  <Company/>
  <LinksUpToDate>false</LinksUpToDate>
  <CharactersWithSpaces>12285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2012-09-05T08:52:00Z</cp:lastPrinted>
  <dcterms:created xsi:type="dcterms:W3CDTF">2012-09-05T06:41:00Z</dcterms:created>
  <dcterms:modified xsi:type="dcterms:W3CDTF">2012-11-21T09:19:00Z</dcterms:modified>
</cp:coreProperties>
</file>